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5" w:rsidRPr="00FE4DB3" w:rsidRDefault="00360615" w:rsidP="00B14B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 xml:space="preserve">Главное управление по </w:t>
      </w:r>
      <w:r w:rsidR="00A219C0" w:rsidRPr="00FE4DB3">
        <w:rPr>
          <w:rFonts w:ascii="Times New Roman" w:hAnsi="Times New Roman" w:cs="Times New Roman"/>
          <w:sz w:val="30"/>
          <w:szCs w:val="28"/>
        </w:rPr>
        <w:t>образовани</w:t>
      </w:r>
      <w:r w:rsidRPr="00FE4DB3">
        <w:rPr>
          <w:rFonts w:ascii="Times New Roman" w:hAnsi="Times New Roman" w:cs="Times New Roman"/>
          <w:sz w:val="30"/>
          <w:szCs w:val="28"/>
        </w:rPr>
        <w:t>ю</w:t>
      </w:r>
    </w:p>
    <w:p w:rsidR="00E30D49" w:rsidRPr="00FE4DB3" w:rsidRDefault="00A219C0" w:rsidP="00A219C0">
      <w:pPr>
        <w:spacing w:after="0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>Минского областного исполнительного комитета</w:t>
      </w:r>
    </w:p>
    <w:p w:rsidR="00CA2E42" w:rsidRDefault="00CA2E42" w:rsidP="00A219C0">
      <w:pPr>
        <w:spacing w:after="0"/>
        <w:jc w:val="center"/>
        <w:rPr>
          <w:rFonts w:ascii="Times New Roman" w:hAnsi="Times New Roman" w:cs="Times New Roman"/>
          <w:sz w:val="30"/>
          <w:szCs w:val="28"/>
        </w:rPr>
      </w:pPr>
    </w:p>
    <w:p w:rsidR="00A219C0" w:rsidRPr="00FE4DB3" w:rsidRDefault="00A219C0" w:rsidP="00A219C0">
      <w:pPr>
        <w:spacing w:after="0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>Учреждение образования «</w:t>
      </w:r>
      <w:proofErr w:type="spellStart"/>
      <w:r w:rsidRPr="00FE4DB3">
        <w:rPr>
          <w:rFonts w:ascii="Times New Roman" w:hAnsi="Times New Roman" w:cs="Times New Roman"/>
          <w:sz w:val="30"/>
          <w:szCs w:val="28"/>
        </w:rPr>
        <w:t>Солигорский</w:t>
      </w:r>
      <w:proofErr w:type="spellEnd"/>
      <w:r w:rsidRPr="00FE4DB3">
        <w:rPr>
          <w:rFonts w:ascii="Times New Roman" w:hAnsi="Times New Roman" w:cs="Times New Roman"/>
          <w:sz w:val="30"/>
          <w:szCs w:val="28"/>
        </w:rPr>
        <w:t xml:space="preserve"> государственный колледж»</w:t>
      </w:r>
    </w:p>
    <w:p w:rsidR="00A219C0" w:rsidRPr="00FE4DB3" w:rsidRDefault="00A219C0" w:rsidP="00A219C0">
      <w:pPr>
        <w:ind w:left="-142"/>
        <w:jc w:val="center"/>
        <w:rPr>
          <w:rFonts w:ascii="Times New Roman" w:hAnsi="Times New Roman" w:cs="Times New Roman"/>
          <w:sz w:val="30"/>
          <w:szCs w:val="28"/>
        </w:rPr>
      </w:pPr>
    </w:p>
    <w:p w:rsidR="00DA11DD" w:rsidRPr="00FE4DB3" w:rsidRDefault="00DA11DD" w:rsidP="00A219C0">
      <w:pPr>
        <w:ind w:left="-142"/>
        <w:jc w:val="center"/>
        <w:rPr>
          <w:rFonts w:ascii="Times New Roman" w:hAnsi="Times New Roman" w:cs="Times New Roman"/>
          <w:sz w:val="30"/>
          <w:szCs w:val="28"/>
        </w:rPr>
      </w:pPr>
    </w:p>
    <w:p w:rsidR="00A219C0" w:rsidRPr="00FE4DB3" w:rsidRDefault="00A219C0" w:rsidP="00360615">
      <w:pPr>
        <w:tabs>
          <w:tab w:val="left" w:pos="5340"/>
        </w:tabs>
        <w:spacing w:after="0"/>
        <w:rPr>
          <w:rFonts w:ascii="Times New Roman" w:hAnsi="Times New Roman" w:cs="Times New Roman"/>
          <w:sz w:val="30"/>
          <w:szCs w:val="28"/>
        </w:rPr>
      </w:pPr>
    </w:p>
    <w:p w:rsidR="00A219C0" w:rsidRPr="00FE4DB3" w:rsidRDefault="00A219C0" w:rsidP="00A219C0">
      <w:pPr>
        <w:rPr>
          <w:rFonts w:ascii="Times New Roman" w:hAnsi="Times New Roman" w:cs="Times New Roman"/>
          <w:sz w:val="30"/>
          <w:szCs w:val="28"/>
        </w:rPr>
      </w:pPr>
    </w:p>
    <w:p w:rsidR="00A219C0" w:rsidRPr="00FE4DB3" w:rsidRDefault="00A219C0" w:rsidP="00BC323D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BC323D" w:rsidRPr="00FE4DB3" w:rsidRDefault="00BC323D" w:rsidP="00BC323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 xml:space="preserve">ПРОГРАММА ВСТУПИТЕЛЬНОГО ИСПЫТАНИЯ </w:t>
      </w:r>
    </w:p>
    <w:p w:rsidR="00BC323D" w:rsidRPr="00FE4DB3" w:rsidRDefault="00BC323D" w:rsidP="00BC323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>ПО СПЕЦИАЛЬНОСТИ</w:t>
      </w:r>
    </w:p>
    <w:p w:rsidR="00BC323D" w:rsidRPr="00FE4DB3" w:rsidRDefault="00BC323D" w:rsidP="00BC323D">
      <w:pPr>
        <w:rPr>
          <w:rFonts w:ascii="Times New Roman" w:hAnsi="Times New Roman" w:cs="Times New Roman"/>
          <w:sz w:val="30"/>
          <w:szCs w:val="28"/>
        </w:rPr>
      </w:pPr>
    </w:p>
    <w:p w:rsidR="00A219C0" w:rsidRPr="00FE4DB3" w:rsidRDefault="00BC323D" w:rsidP="00DA11DD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 xml:space="preserve">для </w:t>
      </w:r>
      <w:proofErr w:type="gramStart"/>
      <w:r w:rsidRPr="00FE4DB3">
        <w:rPr>
          <w:rFonts w:ascii="Times New Roman" w:hAnsi="Times New Roman" w:cs="Times New Roman"/>
          <w:sz w:val="30"/>
          <w:szCs w:val="28"/>
        </w:rPr>
        <w:t>поступающих</w:t>
      </w:r>
      <w:proofErr w:type="gramEnd"/>
      <w:r w:rsidRPr="00FE4DB3">
        <w:rPr>
          <w:rFonts w:ascii="Times New Roman" w:hAnsi="Times New Roman" w:cs="Times New Roman"/>
          <w:sz w:val="30"/>
          <w:szCs w:val="28"/>
        </w:rPr>
        <w:t xml:space="preserve"> в учреждение образования, реализующее образовательную программу профессионально-технического образования, обеспечивающую получение квалификации рабочего</w:t>
      </w:r>
      <w:r w:rsidR="00360615" w:rsidRPr="00FE4DB3">
        <w:rPr>
          <w:rFonts w:ascii="Times New Roman" w:hAnsi="Times New Roman" w:cs="Times New Roman"/>
          <w:sz w:val="30"/>
          <w:szCs w:val="28"/>
        </w:rPr>
        <w:t xml:space="preserve"> </w:t>
      </w:r>
      <w:r w:rsidR="00D643A4">
        <w:rPr>
          <w:rFonts w:ascii="Times New Roman" w:hAnsi="Times New Roman" w:cs="Times New Roman"/>
          <w:sz w:val="30"/>
          <w:szCs w:val="28"/>
        </w:rPr>
        <w:br/>
      </w:r>
      <w:r w:rsidR="00360615" w:rsidRPr="00FE4DB3">
        <w:rPr>
          <w:rFonts w:ascii="Times New Roman" w:hAnsi="Times New Roman" w:cs="Times New Roman"/>
          <w:sz w:val="30"/>
          <w:szCs w:val="28"/>
        </w:rPr>
        <w:t>и общего среднего образования</w:t>
      </w:r>
      <w:r w:rsidRPr="00FE4DB3">
        <w:rPr>
          <w:rFonts w:ascii="Times New Roman" w:hAnsi="Times New Roman" w:cs="Times New Roman"/>
          <w:sz w:val="30"/>
          <w:szCs w:val="28"/>
        </w:rPr>
        <w:t xml:space="preserve"> (получение образов</w:t>
      </w:r>
      <w:r w:rsidR="00360615" w:rsidRPr="00FE4DB3">
        <w:rPr>
          <w:rFonts w:ascii="Times New Roman" w:hAnsi="Times New Roman" w:cs="Times New Roman"/>
          <w:sz w:val="30"/>
          <w:szCs w:val="28"/>
        </w:rPr>
        <w:t xml:space="preserve">ания в дневной форме на основе </w:t>
      </w:r>
      <w:r w:rsidRPr="00FE4DB3">
        <w:rPr>
          <w:rFonts w:ascii="Times New Roman" w:hAnsi="Times New Roman" w:cs="Times New Roman"/>
          <w:sz w:val="30"/>
          <w:szCs w:val="28"/>
        </w:rPr>
        <w:t xml:space="preserve">общего </w:t>
      </w:r>
      <w:r w:rsidR="00360615" w:rsidRPr="00FE4DB3">
        <w:rPr>
          <w:rFonts w:ascii="Times New Roman" w:hAnsi="Times New Roman" w:cs="Times New Roman"/>
          <w:sz w:val="30"/>
          <w:szCs w:val="28"/>
        </w:rPr>
        <w:t>базового</w:t>
      </w:r>
      <w:r w:rsidRPr="00FE4DB3">
        <w:rPr>
          <w:rFonts w:ascii="Times New Roman" w:hAnsi="Times New Roman" w:cs="Times New Roman"/>
          <w:sz w:val="30"/>
          <w:szCs w:val="28"/>
        </w:rPr>
        <w:t xml:space="preserve"> образования)</w:t>
      </w:r>
    </w:p>
    <w:p w:rsidR="00BC323D" w:rsidRDefault="00BC323D" w:rsidP="00DA11DD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30"/>
          <w:szCs w:val="28"/>
        </w:rPr>
      </w:pPr>
    </w:p>
    <w:p w:rsidR="00FE4DB3" w:rsidRDefault="00FE4DB3" w:rsidP="00DA11DD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30"/>
          <w:szCs w:val="28"/>
        </w:rPr>
      </w:pPr>
    </w:p>
    <w:p w:rsidR="00FE4DB3" w:rsidRDefault="00FE4DB3" w:rsidP="00D643A4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sz w:val="30"/>
          <w:szCs w:val="29"/>
        </w:rPr>
      </w:pPr>
      <w:r w:rsidRPr="00D643A4">
        <w:rPr>
          <w:rFonts w:ascii="Times New Roman" w:eastAsia="Times New Roman" w:hAnsi="Times New Roman" w:cs="Times New Roman"/>
          <w:bCs/>
          <w:sz w:val="30"/>
          <w:szCs w:val="29"/>
        </w:rPr>
        <w:t>Специальность</w:t>
      </w:r>
      <w:r w:rsidRPr="00A8548A">
        <w:rPr>
          <w:rFonts w:ascii="Times New Roman" w:eastAsia="Times New Roman" w:hAnsi="Times New Roman" w:cs="Times New Roman"/>
          <w:sz w:val="30"/>
          <w:szCs w:val="29"/>
        </w:rPr>
        <w:t xml:space="preserve"> 3-70 02 53 Столярные,</w:t>
      </w:r>
      <w:r>
        <w:rPr>
          <w:rFonts w:ascii="Times New Roman" w:eastAsia="Times New Roman" w:hAnsi="Times New Roman" w:cs="Times New Roman"/>
          <w:sz w:val="30"/>
          <w:szCs w:val="29"/>
        </w:rPr>
        <w:t xml:space="preserve"> паркетные и стекольные  работы</w:t>
      </w:r>
    </w:p>
    <w:p w:rsidR="00FE4DB3" w:rsidRPr="00FE4DB3" w:rsidRDefault="00FE4DB3" w:rsidP="00D643A4">
      <w:pPr>
        <w:spacing w:after="0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eastAsia="Times New Roman" w:hAnsi="Times New Roman" w:cs="Times New Roman"/>
          <w:bCs/>
          <w:sz w:val="30"/>
          <w:szCs w:val="29"/>
        </w:rPr>
        <w:t>Квалификация</w:t>
      </w:r>
      <w:r>
        <w:rPr>
          <w:rFonts w:ascii="Times New Roman" w:eastAsia="Times New Roman" w:hAnsi="Times New Roman" w:cs="Times New Roman"/>
          <w:sz w:val="30"/>
          <w:szCs w:val="29"/>
        </w:rPr>
        <w:t xml:space="preserve"> </w:t>
      </w:r>
      <w:r w:rsidR="00D643A4">
        <w:rPr>
          <w:rFonts w:ascii="Times New Roman" w:eastAsia="Times New Roman" w:hAnsi="Times New Roman" w:cs="Times New Roman"/>
          <w:sz w:val="30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9"/>
        </w:rPr>
        <w:t>3-70 02 53-52</w:t>
      </w:r>
      <w:r w:rsidRPr="00A8548A">
        <w:rPr>
          <w:rFonts w:ascii="Times New Roman" w:eastAsia="Times New Roman" w:hAnsi="Times New Roman" w:cs="Times New Roman"/>
          <w:sz w:val="30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9"/>
        </w:rPr>
        <w:t>Плотник</w:t>
      </w:r>
    </w:p>
    <w:p w:rsidR="00360615" w:rsidRDefault="00360615" w:rsidP="00360615">
      <w:pPr>
        <w:tabs>
          <w:tab w:val="left" w:pos="1215"/>
        </w:tabs>
        <w:spacing w:after="0"/>
        <w:rPr>
          <w:rFonts w:ascii="Times New Roman" w:hAnsi="Times New Roman" w:cs="Times New Roman"/>
          <w:sz w:val="30"/>
          <w:szCs w:val="28"/>
        </w:rPr>
      </w:pPr>
    </w:p>
    <w:p w:rsidR="00FE4DB3" w:rsidRDefault="00FE4DB3" w:rsidP="00360615">
      <w:pPr>
        <w:tabs>
          <w:tab w:val="left" w:pos="1215"/>
        </w:tabs>
        <w:spacing w:after="0"/>
        <w:rPr>
          <w:rFonts w:ascii="Times New Roman" w:hAnsi="Times New Roman" w:cs="Times New Roman"/>
          <w:sz w:val="30"/>
          <w:szCs w:val="28"/>
        </w:rPr>
      </w:pPr>
    </w:p>
    <w:p w:rsidR="00FE4DB3" w:rsidRPr="00FE4DB3" w:rsidRDefault="00FE4DB3" w:rsidP="00360615">
      <w:pPr>
        <w:tabs>
          <w:tab w:val="left" w:pos="1215"/>
        </w:tabs>
        <w:spacing w:after="0"/>
        <w:rPr>
          <w:rFonts w:ascii="Times New Roman" w:hAnsi="Times New Roman" w:cs="Times New Roman"/>
          <w:sz w:val="30"/>
          <w:szCs w:val="28"/>
        </w:rPr>
      </w:pPr>
    </w:p>
    <w:p w:rsidR="00BC323D" w:rsidRPr="00FE4DB3" w:rsidRDefault="00BC323D" w:rsidP="00BC323D">
      <w:pPr>
        <w:rPr>
          <w:rFonts w:ascii="Times New Roman" w:hAnsi="Times New Roman" w:cs="Times New Roman"/>
          <w:sz w:val="30"/>
          <w:szCs w:val="28"/>
        </w:rPr>
      </w:pPr>
    </w:p>
    <w:p w:rsidR="00BC323D" w:rsidRDefault="00BC323D" w:rsidP="00BC323D">
      <w:pPr>
        <w:rPr>
          <w:rFonts w:ascii="Times New Roman" w:hAnsi="Times New Roman" w:cs="Times New Roman"/>
          <w:sz w:val="30"/>
          <w:szCs w:val="28"/>
        </w:rPr>
      </w:pPr>
    </w:p>
    <w:p w:rsidR="00C84B7C" w:rsidRDefault="00C84B7C" w:rsidP="00BC323D">
      <w:pPr>
        <w:rPr>
          <w:rFonts w:ascii="Times New Roman" w:hAnsi="Times New Roman" w:cs="Times New Roman"/>
          <w:sz w:val="30"/>
          <w:szCs w:val="28"/>
        </w:rPr>
      </w:pPr>
    </w:p>
    <w:p w:rsidR="00C84B7C" w:rsidRDefault="00C84B7C" w:rsidP="00BC323D">
      <w:pPr>
        <w:rPr>
          <w:rFonts w:ascii="Times New Roman" w:hAnsi="Times New Roman" w:cs="Times New Roman"/>
          <w:sz w:val="30"/>
          <w:szCs w:val="28"/>
        </w:rPr>
      </w:pPr>
    </w:p>
    <w:p w:rsidR="00C84B7C" w:rsidRDefault="00C84B7C" w:rsidP="00BC323D">
      <w:pPr>
        <w:rPr>
          <w:rFonts w:ascii="Times New Roman" w:hAnsi="Times New Roman" w:cs="Times New Roman"/>
          <w:sz w:val="30"/>
          <w:szCs w:val="28"/>
        </w:rPr>
      </w:pPr>
    </w:p>
    <w:p w:rsidR="00C84B7C" w:rsidRPr="00FE4DB3" w:rsidRDefault="00C84B7C" w:rsidP="00BC323D">
      <w:pPr>
        <w:rPr>
          <w:rFonts w:ascii="Times New Roman" w:hAnsi="Times New Roman" w:cs="Times New Roman"/>
          <w:sz w:val="30"/>
          <w:szCs w:val="28"/>
        </w:rPr>
      </w:pPr>
    </w:p>
    <w:p w:rsidR="00BC323D" w:rsidRPr="00FE4DB3" w:rsidRDefault="00BC323D" w:rsidP="00FE4DB3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>Солигорск</w:t>
      </w:r>
    </w:p>
    <w:p w:rsidR="00BC323D" w:rsidRPr="00FE4DB3" w:rsidRDefault="00BC323D" w:rsidP="00FE4DB3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30"/>
          <w:szCs w:val="28"/>
        </w:rPr>
      </w:pPr>
      <w:r w:rsidRPr="00FE4DB3">
        <w:rPr>
          <w:rFonts w:ascii="Times New Roman" w:hAnsi="Times New Roman" w:cs="Times New Roman"/>
          <w:sz w:val="30"/>
          <w:szCs w:val="28"/>
        </w:rPr>
        <w:t>20</w:t>
      </w:r>
      <w:r w:rsidR="007437CC" w:rsidRPr="00FE4DB3">
        <w:rPr>
          <w:rFonts w:ascii="Times New Roman" w:hAnsi="Times New Roman" w:cs="Times New Roman"/>
          <w:sz w:val="30"/>
          <w:szCs w:val="28"/>
        </w:rPr>
        <w:t>21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7478"/>
      </w:tblGrid>
      <w:tr w:rsidR="00BE0838" w:rsidTr="00D643A4">
        <w:tc>
          <w:tcPr>
            <w:tcW w:w="1418" w:type="dxa"/>
          </w:tcPr>
          <w:p w:rsidR="00BE0838" w:rsidRDefault="00BE0838" w:rsidP="00E01B49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CA2E42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Авторы:</w:t>
            </w:r>
          </w:p>
        </w:tc>
        <w:tc>
          <w:tcPr>
            <w:tcW w:w="7478" w:type="dxa"/>
          </w:tcPr>
          <w:p w:rsidR="00BE0838" w:rsidRDefault="00BE0838" w:rsidP="00BE0838">
            <w:pPr>
              <w:tabs>
                <w:tab w:val="left" w:pos="3975"/>
              </w:tabs>
              <w:ind w:left="34"/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proofErr w:type="spellStart"/>
            <w:r w:rsidRPr="00CA2E42">
              <w:rPr>
                <w:rFonts w:ascii="Times New Roman" w:hAnsi="Times New Roman" w:cs="Times New Roman"/>
                <w:sz w:val="30"/>
                <w:szCs w:val="28"/>
              </w:rPr>
              <w:t>Омельянович</w:t>
            </w:r>
            <w:proofErr w:type="spellEnd"/>
            <w:r w:rsidRPr="00CA2E42">
              <w:rPr>
                <w:rFonts w:ascii="Times New Roman" w:hAnsi="Times New Roman" w:cs="Times New Roman"/>
                <w:sz w:val="30"/>
                <w:szCs w:val="28"/>
              </w:rPr>
              <w:t xml:space="preserve"> А.И.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мастер производственного </w:t>
            </w:r>
            <w:r w:rsidRPr="00CA2E42">
              <w:rPr>
                <w:rFonts w:ascii="Times New Roman" w:hAnsi="Times New Roman" w:cs="Times New Roman"/>
                <w:sz w:val="30"/>
                <w:szCs w:val="28"/>
              </w:rPr>
              <w:t>обучения учреждения образования «</w:t>
            </w:r>
            <w:proofErr w:type="spellStart"/>
            <w:r w:rsidRPr="00CA2E42">
              <w:rPr>
                <w:rFonts w:ascii="Times New Roman" w:hAnsi="Times New Roman" w:cs="Times New Roman"/>
                <w:sz w:val="30"/>
                <w:szCs w:val="28"/>
              </w:rPr>
              <w:t>Солигорский</w:t>
            </w:r>
            <w:proofErr w:type="spellEnd"/>
            <w:r w:rsidRPr="00CA2E42">
              <w:rPr>
                <w:rFonts w:ascii="Times New Roman" w:hAnsi="Times New Roman" w:cs="Times New Roman"/>
                <w:sz w:val="30"/>
                <w:szCs w:val="28"/>
              </w:rPr>
              <w:t xml:space="preserve"> государственный колледж»</w:t>
            </w:r>
          </w:p>
        </w:tc>
      </w:tr>
      <w:tr w:rsidR="00BE0838" w:rsidTr="00D643A4">
        <w:tc>
          <w:tcPr>
            <w:tcW w:w="1418" w:type="dxa"/>
          </w:tcPr>
          <w:p w:rsidR="00BE0838" w:rsidRDefault="00BE0838" w:rsidP="00E01B49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7478" w:type="dxa"/>
          </w:tcPr>
          <w:p w:rsidR="00BE0838" w:rsidRDefault="00BE0838" w:rsidP="00BE0838">
            <w:pPr>
              <w:tabs>
                <w:tab w:val="left" w:pos="-108"/>
              </w:tabs>
              <w:ind w:left="34"/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proofErr w:type="spellStart"/>
            <w:r w:rsidRPr="00CA2E42">
              <w:rPr>
                <w:rFonts w:ascii="Times New Roman" w:hAnsi="Times New Roman" w:cs="Times New Roman"/>
                <w:sz w:val="30"/>
                <w:szCs w:val="28"/>
              </w:rPr>
              <w:t>Тринда</w:t>
            </w:r>
            <w:proofErr w:type="spellEnd"/>
            <w:r w:rsidRPr="00CA2E42">
              <w:rPr>
                <w:rFonts w:ascii="Times New Roman" w:hAnsi="Times New Roman" w:cs="Times New Roman"/>
                <w:sz w:val="30"/>
                <w:szCs w:val="28"/>
              </w:rPr>
              <w:t xml:space="preserve"> Н.М., заместитель директора по учебно-производственной работе учреж</w:t>
            </w:r>
            <w:r w:rsidR="00797F05">
              <w:rPr>
                <w:rFonts w:ascii="Times New Roman" w:hAnsi="Times New Roman" w:cs="Times New Roman"/>
                <w:sz w:val="30"/>
                <w:szCs w:val="28"/>
              </w:rPr>
              <w:t>дения образования «</w:t>
            </w:r>
            <w:proofErr w:type="spellStart"/>
            <w:r w:rsidR="00797F05">
              <w:rPr>
                <w:rFonts w:ascii="Times New Roman" w:hAnsi="Times New Roman" w:cs="Times New Roman"/>
                <w:sz w:val="30"/>
                <w:szCs w:val="28"/>
              </w:rPr>
              <w:t>Солигорский</w:t>
            </w:r>
            <w:proofErr w:type="spellEnd"/>
            <w:r w:rsidR="00797F05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Pr="00CA2E42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государственный колледж» </w:t>
            </w:r>
            <w:r w:rsidRPr="00CA2E42">
              <w:rPr>
                <w:rFonts w:ascii="Times New Roman" w:hAnsi="Times New Roman" w:cs="Times New Roman"/>
                <w:sz w:val="30"/>
                <w:szCs w:val="28"/>
              </w:rPr>
              <w:tab/>
            </w:r>
          </w:p>
        </w:tc>
      </w:tr>
      <w:tr w:rsidR="00BE0838" w:rsidTr="00D643A4">
        <w:tc>
          <w:tcPr>
            <w:tcW w:w="1418" w:type="dxa"/>
          </w:tcPr>
          <w:p w:rsidR="00BE0838" w:rsidRDefault="00797F05" w:rsidP="00E01B49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Рецензент:</w:t>
            </w:r>
          </w:p>
        </w:tc>
        <w:tc>
          <w:tcPr>
            <w:tcW w:w="7478" w:type="dxa"/>
          </w:tcPr>
          <w:p w:rsidR="00BE0838" w:rsidRDefault="00797F05" w:rsidP="00797F05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CA2E42">
              <w:rPr>
                <w:rFonts w:ascii="Times New Roman" w:hAnsi="Times New Roman" w:cs="Times New Roman"/>
                <w:sz w:val="30"/>
                <w:szCs w:val="28"/>
              </w:rPr>
              <w:t>Маркович Л.И., начальник центра профессионального образования государственного учреждения образования «Минский областной институт развития образования»</w:t>
            </w:r>
          </w:p>
        </w:tc>
      </w:tr>
    </w:tbl>
    <w:p w:rsidR="00BE0838" w:rsidRDefault="00BE0838" w:rsidP="00E01B49">
      <w:pPr>
        <w:tabs>
          <w:tab w:val="left" w:pos="3975"/>
        </w:tabs>
        <w:spacing w:after="0" w:line="240" w:lineRule="auto"/>
        <w:ind w:left="1418" w:hanging="1276"/>
        <w:jc w:val="both"/>
        <w:rPr>
          <w:rFonts w:ascii="Times New Roman" w:hAnsi="Times New Roman" w:cs="Times New Roman"/>
          <w:sz w:val="30"/>
          <w:szCs w:val="28"/>
        </w:rPr>
      </w:pPr>
    </w:p>
    <w:p w:rsidR="00CA2E42" w:rsidRPr="00CA2E42" w:rsidRDefault="00CA2E42" w:rsidP="00797F05">
      <w:pPr>
        <w:tabs>
          <w:tab w:val="left" w:pos="3975"/>
        </w:tabs>
        <w:spacing w:after="0" w:line="240" w:lineRule="auto"/>
        <w:ind w:left="1418" w:hanging="1276"/>
        <w:jc w:val="both"/>
        <w:rPr>
          <w:rFonts w:ascii="Times New Roman" w:hAnsi="Times New Roman" w:cs="Times New Roman"/>
          <w:sz w:val="30"/>
          <w:szCs w:val="28"/>
        </w:rPr>
      </w:pPr>
    </w:p>
    <w:p w:rsidR="00797F05" w:rsidRPr="00797F05" w:rsidRDefault="00797F05" w:rsidP="00797F05">
      <w:pPr>
        <w:spacing w:before="360" w:after="180"/>
        <w:ind w:left="720" w:hanging="578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>Программа вступительного испытания составлена на основании:</w:t>
      </w:r>
    </w:p>
    <w:p w:rsidR="00797F05" w:rsidRPr="00797F05" w:rsidRDefault="00797F05" w:rsidP="004155E1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27"/>
          <w:lang w:eastAsia="ru-RU"/>
        </w:rPr>
      </w:pPr>
      <w:r w:rsidRPr="00797F05">
        <w:rPr>
          <w:rFonts w:ascii="Times New Roman" w:eastAsia="Times New Roman" w:hAnsi="Times New Roman" w:cs="Times New Roman"/>
          <w:sz w:val="30"/>
          <w:szCs w:val="27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30"/>
          <w:szCs w:val="27"/>
          <w:lang w:eastAsia="ru-RU"/>
        </w:rPr>
        <w:t>ых</w:t>
      </w:r>
      <w:r w:rsidRPr="00797F05">
        <w:rPr>
          <w:rFonts w:ascii="Times New Roman" w:eastAsia="Times New Roman" w:hAnsi="Times New Roman" w:cs="Times New Roman"/>
          <w:sz w:val="30"/>
          <w:szCs w:val="27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30"/>
          <w:szCs w:val="27"/>
          <w:lang w:eastAsia="ru-RU"/>
        </w:rPr>
        <w:t>ов</w:t>
      </w:r>
      <w:r w:rsidRPr="00797F05">
        <w:rPr>
          <w:rFonts w:ascii="Times New Roman" w:eastAsia="Times New Roman" w:hAnsi="Times New Roman" w:cs="Times New Roman"/>
          <w:sz w:val="30"/>
          <w:szCs w:val="27"/>
          <w:lang w:eastAsia="ru-RU"/>
        </w:rPr>
        <w:t xml:space="preserve"> общего среднего образования, утвержденн</w:t>
      </w:r>
      <w:r w:rsidR="004155E1">
        <w:rPr>
          <w:rFonts w:ascii="Times New Roman" w:eastAsia="Times New Roman" w:hAnsi="Times New Roman" w:cs="Times New Roman"/>
          <w:sz w:val="30"/>
          <w:szCs w:val="27"/>
          <w:lang w:eastAsia="ru-RU"/>
        </w:rPr>
        <w:t>ых</w:t>
      </w:r>
      <w:r w:rsidRPr="00797F05">
        <w:rPr>
          <w:rFonts w:ascii="Times New Roman" w:eastAsia="Times New Roman" w:hAnsi="Times New Roman" w:cs="Times New Roman"/>
          <w:sz w:val="30"/>
          <w:szCs w:val="27"/>
          <w:lang w:eastAsia="ru-RU"/>
        </w:rPr>
        <w:t xml:space="preserve"> </w:t>
      </w:r>
      <w:r w:rsidR="004155E1" w:rsidRPr="004155E1">
        <w:rPr>
          <w:rFonts w:ascii="Times New Roman" w:eastAsia="Times New Roman" w:hAnsi="Times New Roman" w:cs="Times New Roman"/>
          <w:sz w:val="30"/>
          <w:szCs w:val="27"/>
          <w:lang w:eastAsia="ru-RU"/>
        </w:rPr>
        <w:t>постановлением Министерства</w:t>
      </w:r>
      <w:r w:rsidRPr="00797F05">
        <w:rPr>
          <w:rFonts w:ascii="Times New Roman" w:eastAsia="Times New Roman" w:hAnsi="Times New Roman" w:cs="Times New Roman"/>
          <w:sz w:val="30"/>
          <w:szCs w:val="27"/>
          <w:lang w:eastAsia="ru-RU"/>
        </w:rPr>
        <w:t xml:space="preserve"> образования Республики Беларусь 26.12.2018 № 125</w:t>
      </w:r>
    </w:p>
    <w:p w:rsidR="00797F05" w:rsidRDefault="00797F05" w:rsidP="00797F0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27"/>
          <w:lang w:eastAsia="ru-RU"/>
        </w:rPr>
      </w:pPr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Учебной программы по учебному предмету «Трудовое обучение. Технический труд» для V – </w:t>
      </w:r>
      <w:r w:rsidRPr="00797F05">
        <w:rPr>
          <w:rFonts w:ascii="Times New Roman" w:eastAsia="Times New Roman" w:hAnsi="Times New Roman" w:cs="Times New Roman"/>
          <w:sz w:val="30"/>
          <w:szCs w:val="28"/>
          <w:lang w:val="en-US" w:eastAsia="ru-RU"/>
        </w:rPr>
        <w:t>IX</w:t>
      </w:r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</w:t>
      </w:r>
      <w:proofErr w:type="spellStart"/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>клас</w:t>
      </w:r>
      <w:proofErr w:type="gramStart"/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>c</w:t>
      </w:r>
      <w:proofErr w:type="gramEnd"/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>ов</w:t>
      </w:r>
      <w:proofErr w:type="spellEnd"/>
      <w:r w:rsidRPr="00797F05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воспитания, утвержденной постановлением Министерства образования Республики Беларусь 19.06.2020 № 140</w:t>
      </w:r>
    </w:p>
    <w:p w:rsidR="008E46BE" w:rsidRPr="0063632F" w:rsidRDefault="00797F05" w:rsidP="00797F0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27"/>
          <w:lang w:eastAsia="ru-RU"/>
        </w:rPr>
      </w:pPr>
      <w:r w:rsidRPr="00797F05">
        <w:rPr>
          <w:rFonts w:ascii="Times New Roman" w:eastAsia="Arial Unicode MS" w:hAnsi="Times New Roman" w:cs="Times New Roman"/>
          <w:sz w:val="30"/>
          <w:szCs w:val="28"/>
          <w:lang w:eastAsia="ru-RU"/>
        </w:rPr>
        <w:t>Н</w:t>
      </w:r>
      <w:r w:rsidR="00D643A4">
        <w:rPr>
          <w:rFonts w:ascii="Times New Roman" w:eastAsia="Arial Unicode MS" w:hAnsi="Times New Roman" w:cs="Times New Roman"/>
          <w:sz w:val="30"/>
          <w:szCs w:val="28"/>
          <w:lang w:eastAsia="ru-RU"/>
        </w:rPr>
        <w:t>орм</w:t>
      </w:r>
      <w:r w:rsidRPr="00797F05">
        <w:rPr>
          <w:rFonts w:ascii="Times New Roman" w:eastAsia="Arial Unicode MS" w:hAnsi="Times New Roman" w:cs="Times New Roman"/>
          <w:sz w:val="30"/>
          <w:szCs w:val="28"/>
          <w:lang w:eastAsia="ru-RU"/>
        </w:rPr>
        <w:t xml:space="preserve"> оценки результатов учебной деятельности учащихся общеобразовательных учреждений по учебн</w:t>
      </w:r>
      <w:r w:rsidR="00D643A4">
        <w:rPr>
          <w:rFonts w:ascii="Times New Roman" w:eastAsia="Arial Unicode MS" w:hAnsi="Times New Roman" w:cs="Times New Roman"/>
          <w:sz w:val="30"/>
          <w:szCs w:val="28"/>
          <w:lang w:eastAsia="ru-RU"/>
        </w:rPr>
        <w:t>ому</w:t>
      </w:r>
      <w:r w:rsidRPr="00797F05">
        <w:rPr>
          <w:rFonts w:ascii="Times New Roman" w:eastAsia="Arial Unicode MS" w:hAnsi="Times New Roman" w:cs="Times New Roman"/>
          <w:sz w:val="30"/>
          <w:szCs w:val="28"/>
          <w:lang w:eastAsia="ru-RU"/>
        </w:rPr>
        <w:t xml:space="preserve"> предмет</w:t>
      </w:r>
      <w:r w:rsidR="00D643A4">
        <w:rPr>
          <w:rFonts w:ascii="Times New Roman" w:eastAsia="Arial Unicode MS" w:hAnsi="Times New Roman" w:cs="Times New Roman"/>
          <w:sz w:val="30"/>
          <w:szCs w:val="28"/>
          <w:lang w:eastAsia="ru-RU"/>
        </w:rPr>
        <w:t>у «Трудовое обучение.</w:t>
      </w:r>
      <w:r w:rsidR="004155E1">
        <w:rPr>
          <w:rFonts w:ascii="Times New Roman" w:eastAsia="Arial Unicode MS" w:hAnsi="Times New Roman" w:cs="Times New Roman"/>
          <w:sz w:val="30"/>
          <w:szCs w:val="28"/>
          <w:lang w:eastAsia="ru-RU"/>
        </w:rPr>
        <w:t xml:space="preserve"> </w:t>
      </w:r>
      <w:r w:rsidRPr="00797F05">
        <w:rPr>
          <w:rFonts w:ascii="Times New Roman" w:eastAsia="Arial Unicode MS" w:hAnsi="Times New Roman" w:cs="Times New Roman"/>
          <w:sz w:val="30"/>
          <w:szCs w:val="28"/>
          <w:lang w:eastAsia="ru-RU"/>
        </w:rPr>
        <w:t xml:space="preserve">Черчение», </w:t>
      </w:r>
      <w:proofErr w:type="gramStart"/>
      <w:r w:rsidRPr="00797F05">
        <w:rPr>
          <w:rFonts w:ascii="Times New Roman" w:eastAsia="Arial Unicode MS" w:hAnsi="Times New Roman" w:cs="Times New Roman"/>
          <w:sz w:val="30"/>
          <w:szCs w:val="28"/>
          <w:lang w:eastAsia="ru-RU"/>
        </w:rPr>
        <w:t>утвержденны</w:t>
      </w:r>
      <w:r w:rsidR="00D643A4">
        <w:rPr>
          <w:rFonts w:ascii="Times New Roman" w:eastAsia="Arial Unicode MS" w:hAnsi="Times New Roman" w:cs="Times New Roman"/>
          <w:sz w:val="30"/>
          <w:szCs w:val="28"/>
          <w:lang w:eastAsia="ru-RU"/>
        </w:rPr>
        <w:t>х</w:t>
      </w:r>
      <w:proofErr w:type="gramEnd"/>
      <w:r w:rsidRPr="00797F05">
        <w:rPr>
          <w:rFonts w:ascii="Times New Roman" w:eastAsia="Arial Unicode MS" w:hAnsi="Times New Roman" w:cs="Times New Roman"/>
          <w:sz w:val="30"/>
          <w:szCs w:val="28"/>
          <w:lang w:eastAsia="ru-RU"/>
        </w:rPr>
        <w:t xml:space="preserve"> приказом Министерства образования Республики Беларусь 29.05.2009 № 674</w:t>
      </w:r>
    </w:p>
    <w:p w:rsidR="0063632F" w:rsidRPr="00797F05" w:rsidRDefault="0063632F" w:rsidP="006363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27"/>
          <w:lang w:eastAsia="ru-RU"/>
        </w:rPr>
      </w:pPr>
    </w:p>
    <w:p w:rsidR="00D643A4" w:rsidRDefault="00D643A4" w:rsidP="00D643A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643A4" w:rsidSect="00932F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6BE" w:rsidRPr="00D643A4" w:rsidRDefault="008E46BE" w:rsidP="00D643A4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43A4">
        <w:rPr>
          <w:rFonts w:ascii="Times New Roman" w:hAnsi="Times New Roman" w:cs="Times New Roman"/>
          <w:b/>
          <w:sz w:val="30"/>
          <w:szCs w:val="28"/>
        </w:rPr>
        <w:lastRenderedPageBreak/>
        <w:t>ПОЯСНИТЕЛЬНАЯ ЗАПИСКА</w:t>
      </w:r>
    </w:p>
    <w:p w:rsidR="008E46BE" w:rsidRPr="00D643A4" w:rsidRDefault="008E46BE" w:rsidP="00B050AF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8E46BE" w:rsidRPr="00D643A4" w:rsidRDefault="008E46BE" w:rsidP="00DA1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В содержание программы вступительно</w:t>
      </w:r>
      <w:r w:rsidR="00D643A4" w:rsidRPr="00D643A4">
        <w:rPr>
          <w:rFonts w:ascii="Times New Roman" w:hAnsi="Times New Roman" w:cs="Times New Roman"/>
          <w:sz w:val="30"/>
          <w:szCs w:val="28"/>
        </w:rPr>
        <w:t xml:space="preserve">го испытания </w:t>
      </w:r>
      <w:r w:rsidR="00D643A4">
        <w:rPr>
          <w:rFonts w:ascii="Times New Roman" w:hAnsi="Times New Roman" w:cs="Times New Roman"/>
          <w:sz w:val="30"/>
          <w:szCs w:val="28"/>
        </w:rPr>
        <w:br/>
      </w:r>
      <w:r w:rsidR="00D643A4" w:rsidRPr="00D643A4">
        <w:rPr>
          <w:rFonts w:ascii="Times New Roman" w:hAnsi="Times New Roman" w:cs="Times New Roman"/>
          <w:sz w:val="30"/>
          <w:szCs w:val="28"/>
        </w:rPr>
        <w:t>по специальности 3-</w:t>
      </w:r>
      <w:r w:rsidR="000E2D28" w:rsidRPr="00D643A4">
        <w:rPr>
          <w:rFonts w:ascii="Times New Roman" w:hAnsi="Times New Roman" w:cs="Times New Roman"/>
          <w:sz w:val="30"/>
          <w:szCs w:val="28"/>
        </w:rPr>
        <w:t>70 02 </w:t>
      </w:r>
      <w:r w:rsidRPr="00D643A4">
        <w:rPr>
          <w:rFonts w:ascii="Times New Roman" w:hAnsi="Times New Roman" w:cs="Times New Roman"/>
          <w:sz w:val="30"/>
          <w:szCs w:val="28"/>
        </w:rPr>
        <w:t xml:space="preserve">53 «Столярные, паркетные и стекольные работы» включается учебный материал по </w:t>
      </w:r>
      <w:r w:rsidR="000E2D28" w:rsidRPr="00D643A4">
        <w:rPr>
          <w:rFonts w:ascii="Times New Roman" w:hAnsi="Times New Roman" w:cs="Times New Roman"/>
          <w:sz w:val="30"/>
          <w:szCs w:val="28"/>
        </w:rPr>
        <w:t>учебному предмету «Т</w:t>
      </w:r>
      <w:r w:rsidRPr="00D643A4">
        <w:rPr>
          <w:rFonts w:ascii="Times New Roman" w:hAnsi="Times New Roman" w:cs="Times New Roman"/>
          <w:sz w:val="30"/>
          <w:szCs w:val="28"/>
        </w:rPr>
        <w:t>рудово</w:t>
      </w:r>
      <w:r w:rsidR="000E2D28" w:rsidRPr="00D643A4">
        <w:rPr>
          <w:rFonts w:ascii="Times New Roman" w:hAnsi="Times New Roman" w:cs="Times New Roman"/>
          <w:sz w:val="30"/>
          <w:szCs w:val="28"/>
        </w:rPr>
        <w:t>е</w:t>
      </w:r>
      <w:r w:rsidRPr="00D643A4">
        <w:rPr>
          <w:rFonts w:ascii="Times New Roman" w:hAnsi="Times New Roman" w:cs="Times New Roman"/>
          <w:sz w:val="30"/>
          <w:szCs w:val="28"/>
        </w:rPr>
        <w:t xml:space="preserve"> обучени</w:t>
      </w:r>
      <w:r w:rsidR="000E2D28" w:rsidRPr="00D643A4">
        <w:rPr>
          <w:rFonts w:ascii="Times New Roman" w:hAnsi="Times New Roman" w:cs="Times New Roman"/>
          <w:sz w:val="30"/>
          <w:szCs w:val="28"/>
        </w:rPr>
        <w:t>е. Технический труд»</w:t>
      </w:r>
    </w:p>
    <w:p w:rsidR="008E46BE" w:rsidRPr="00D643A4" w:rsidRDefault="008E46BE" w:rsidP="00B050AF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8E46BE" w:rsidRPr="00D643A4" w:rsidRDefault="008E46BE" w:rsidP="00D643A4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43A4">
        <w:rPr>
          <w:rFonts w:ascii="Times New Roman" w:hAnsi="Times New Roman" w:cs="Times New Roman"/>
          <w:b/>
          <w:sz w:val="30"/>
          <w:szCs w:val="28"/>
        </w:rPr>
        <w:t>Требования к знаниям и умениям</w:t>
      </w:r>
    </w:p>
    <w:p w:rsidR="001961C1" w:rsidRPr="00D643A4" w:rsidRDefault="008E46BE" w:rsidP="00BE4E80">
      <w:pPr>
        <w:spacing w:after="0"/>
        <w:ind w:firstLine="708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Поступающий </w:t>
      </w:r>
      <w:r w:rsidRPr="00D643A4">
        <w:rPr>
          <w:rFonts w:ascii="Times New Roman" w:hAnsi="Times New Roman" w:cs="Times New Roman"/>
          <w:i/>
          <w:sz w:val="30"/>
          <w:szCs w:val="28"/>
        </w:rPr>
        <w:t>должен знать</w:t>
      </w:r>
      <w:r w:rsidRPr="00D643A4">
        <w:rPr>
          <w:rFonts w:ascii="Times New Roman" w:hAnsi="Times New Roman" w:cs="Times New Roman"/>
          <w:sz w:val="30"/>
          <w:szCs w:val="28"/>
        </w:rPr>
        <w:t>:</w:t>
      </w:r>
    </w:p>
    <w:p w:rsidR="001961C1" w:rsidRPr="00D643A4" w:rsidRDefault="001961C1" w:rsidP="001961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общие правила безопасной работы в мастерской для обработки древесины</w:t>
      </w:r>
      <w:r w:rsidR="00107435" w:rsidRPr="00D643A4">
        <w:rPr>
          <w:rFonts w:ascii="Times New Roman" w:hAnsi="Times New Roman" w:cs="Times New Roman"/>
          <w:sz w:val="30"/>
          <w:szCs w:val="28"/>
        </w:rPr>
        <w:t>;</w:t>
      </w:r>
    </w:p>
    <w:p w:rsidR="001961C1" w:rsidRPr="00D643A4" w:rsidRDefault="001961C1" w:rsidP="00BF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общие сведения о лесной промышленности и заготовке древесины;</w:t>
      </w:r>
    </w:p>
    <w:p w:rsidR="001961C1" w:rsidRPr="00D643A4" w:rsidRDefault="001961C1" w:rsidP="00BF7D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proofErr w:type="gramStart"/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сущность понятий: древесина, оборудование, инструменты, приспособления, заготовка, деталь, сборочная единица, технический рисунок, эскиз, чертеж, разметка, припуск, пиление древесины; </w:t>
      </w:r>
      <w:proofErr w:type="gramEnd"/>
    </w:p>
    <w:p w:rsidR="001961C1" w:rsidRPr="00D643A4" w:rsidRDefault="001961C1" w:rsidP="00BF7D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назначение оборудования, инструментов и приспособлений </w:t>
      </w:r>
      <w:r w:rsidR="00D643A4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для выполнения технологических операций; </w:t>
      </w:r>
    </w:p>
    <w:p w:rsidR="000E2D28" w:rsidRPr="00D643A4" w:rsidRDefault="001961C1" w:rsidP="00BF7D27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приемы и правила соединения деталей при помощи гвоздей, </w:t>
      </w:r>
      <w:r w:rsidR="00D643A4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>на клее;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понятие о текстуре древесины, пиломатериалах, их видах </w:t>
      </w:r>
      <w:r w:rsidR="00D643A4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и элементах, базовой стороне; 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правила выполнения чертежа изделия, чтения и оформления технологической карты (учебной); 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сущность понятия производственного процесса </w:t>
      </w:r>
      <w:r w:rsidR="00D643A4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и его составляющих; 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сведения о типовых деталях и их соединениях, о прозрачной отделке,  назначение и устройство рейсмуса; 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сущность понятий сверления и шлифования; 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виды и назначение инструментов для строгания и ручного сверления; </w:t>
      </w:r>
    </w:p>
    <w:p w:rsidR="00BF7D27" w:rsidRPr="00D643A4" w:rsidRDefault="00BF7D27" w:rsidP="00BF7D27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приемы строгания, сверления отверстий;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правила чтения сборочного чертежа, оформления технологической карты (учебной) на изготовление изделия; 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приемы и правила пиления древесины вдоль волокон, соединения брусков в половину толщины бруска, сверления, непрозрачной отделки изделий; 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назначение и устройство сверлильного станка; 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физические и механические свойства древесины; 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сведения о долблении древесины; 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приемы и правила разметки и </w:t>
      </w:r>
      <w:proofErr w:type="spellStart"/>
      <w:r w:rsidRPr="00D643A4">
        <w:rPr>
          <w:rFonts w:ascii="Times New Roman" w:hAnsi="Times New Roman" w:cs="Times New Roman"/>
          <w:sz w:val="30"/>
          <w:szCs w:val="28"/>
        </w:rPr>
        <w:t>запиливания</w:t>
      </w:r>
      <w:proofErr w:type="spellEnd"/>
      <w:r w:rsidR="00D643A4">
        <w:rPr>
          <w:rFonts w:ascii="Times New Roman" w:hAnsi="Times New Roman" w:cs="Times New Roman"/>
          <w:sz w:val="30"/>
          <w:szCs w:val="28"/>
        </w:rPr>
        <w:t>,</w:t>
      </w:r>
      <w:r w:rsidRPr="00D643A4">
        <w:rPr>
          <w:rFonts w:ascii="Times New Roman" w:hAnsi="Times New Roman" w:cs="Times New Roman"/>
          <w:sz w:val="30"/>
          <w:szCs w:val="28"/>
        </w:rPr>
        <w:t xml:space="preserve"> строгания </w:t>
      </w:r>
      <w:r w:rsidR="00D643A4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и шлифования наружных цилиндрических поверхностей; </w:t>
      </w:r>
    </w:p>
    <w:p w:rsidR="00BF7D27" w:rsidRPr="00D643A4" w:rsidRDefault="00BF7D27" w:rsidP="00BF7D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lastRenderedPageBreak/>
        <w:t>назначение и устройство токарно</w:t>
      </w:r>
      <w:r w:rsidR="00BE4E80">
        <w:rPr>
          <w:rFonts w:ascii="Times New Roman" w:hAnsi="Times New Roman" w:cs="Times New Roman"/>
          <w:sz w:val="30"/>
          <w:szCs w:val="28"/>
        </w:rPr>
        <w:t>го станка, приемы управления им;</w:t>
      </w:r>
    </w:p>
    <w:p w:rsidR="00DA11DD" w:rsidRPr="00D643A4" w:rsidRDefault="00BF7D27" w:rsidP="00BF7D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назначение ручных электрифицированных инструментов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="003A0168">
        <w:rPr>
          <w:rFonts w:ascii="Times New Roman" w:hAnsi="Times New Roman" w:cs="Times New Roman"/>
          <w:sz w:val="30"/>
          <w:szCs w:val="28"/>
        </w:rPr>
        <w:t>для обработки древесины.</w:t>
      </w:r>
      <w:r w:rsidRPr="00D643A4">
        <w:rPr>
          <w:rFonts w:ascii="Times New Roman" w:hAnsi="Times New Roman" w:cs="Times New Roman"/>
          <w:sz w:val="30"/>
          <w:szCs w:val="28"/>
        </w:rPr>
        <w:t xml:space="preserve"> </w:t>
      </w:r>
    </w:p>
    <w:p w:rsidR="00BE4E80" w:rsidRDefault="00BE4E80" w:rsidP="004A04E2">
      <w:pPr>
        <w:spacing w:after="0"/>
        <w:jc w:val="both"/>
        <w:rPr>
          <w:rFonts w:ascii="Times New Roman" w:hAnsi="Times New Roman" w:cs="Times New Roman"/>
          <w:sz w:val="30"/>
          <w:szCs w:val="28"/>
        </w:rPr>
      </w:pPr>
    </w:p>
    <w:p w:rsidR="0040453B" w:rsidRPr="00D643A4" w:rsidRDefault="0040453B" w:rsidP="00BE4E8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Поступающий </w:t>
      </w:r>
      <w:r w:rsidRPr="00D643A4">
        <w:rPr>
          <w:rFonts w:ascii="Times New Roman" w:hAnsi="Times New Roman" w:cs="Times New Roman"/>
          <w:i/>
          <w:sz w:val="30"/>
          <w:szCs w:val="28"/>
        </w:rPr>
        <w:t>должен уметь</w:t>
      </w:r>
      <w:r w:rsidRPr="00D643A4">
        <w:rPr>
          <w:rFonts w:ascii="Times New Roman" w:hAnsi="Times New Roman" w:cs="Times New Roman"/>
          <w:sz w:val="30"/>
          <w:szCs w:val="28"/>
        </w:rPr>
        <w:t>:</w:t>
      </w:r>
    </w:p>
    <w:p w:rsidR="00720B8E" w:rsidRPr="00D643A4" w:rsidRDefault="00107435" w:rsidP="00107435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организовывать учебное место (размещать инструменты </w:t>
      </w:r>
      <w:r w:rsidR="00BE4E80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>и приспособления на столярном верстаке), пользоваться столярным верстаком, закреплять заготовки в зажимах столярного верстака;</w:t>
      </w:r>
    </w:p>
    <w:p w:rsidR="0040453B" w:rsidRPr="00D643A4" w:rsidRDefault="0040453B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соблюдать общие правила безопасной работы в мастерской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для обработки древесины;</w:t>
      </w:r>
    </w:p>
    <w:p w:rsidR="0040453B" w:rsidRPr="00D643A4" w:rsidRDefault="0040453B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определять составные части дерева;</w:t>
      </w:r>
    </w:p>
    <w:p w:rsidR="0040453B" w:rsidRPr="00D643A4" w:rsidRDefault="004A04E2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различать породы древесины: лиственные и хвойные;</w:t>
      </w:r>
    </w:p>
    <w:p w:rsidR="004A04E2" w:rsidRPr="00D643A4" w:rsidRDefault="004A04E2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определять цвет и текстуру различных пород древесины;</w:t>
      </w:r>
    </w:p>
    <w:p w:rsidR="00107435" w:rsidRPr="00D643A4" w:rsidRDefault="00107435" w:rsidP="00107435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proofErr w:type="gramStart"/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распознавать пиломатериалы и листовые древесные материалы (шпон, фанера), графические изображения, условные обозначения </w:t>
      </w:r>
      <w:r w:rsidR="00BE4E80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на чертежах (радиус, диаметр, толщина), виды разметки (по чертежу </w:t>
      </w:r>
      <w:r w:rsidR="00BE4E80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>и шаблону);</w:t>
      </w:r>
      <w:proofErr w:type="gramEnd"/>
    </w:p>
    <w:p w:rsidR="00107435" w:rsidRPr="00D643A4" w:rsidRDefault="00107435" w:rsidP="00107435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читать чертежи (эскизы), технологическую карту (учебную) </w:t>
      </w:r>
      <w:r w:rsidR="00BE4E80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>на изготовление простых изделий из пиломатериалов и фанеры;</w:t>
      </w:r>
    </w:p>
    <w:p w:rsidR="001C4507" w:rsidRPr="00D643A4" w:rsidRDefault="001C4507" w:rsidP="001C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читать сборочный чертеж;</w:t>
      </w:r>
    </w:p>
    <w:p w:rsidR="001C4507" w:rsidRPr="00D643A4" w:rsidRDefault="001C4507" w:rsidP="001C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разрабатывать технологическую карту (учебную) на изготовление изделия;</w:t>
      </w:r>
    </w:p>
    <w:p w:rsidR="00107435" w:rsidRPr="00D643A4" w:rsidRDefault="00107435" w:rsidP="00107435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proofErr w:type="gramStart"/>
      <w:r w:rsidRPr="00D643A4">
        <w:rPr>
          <w:rFonts w:ascii="Times New Roman" w:hAnsi="Times New Roman" w:cs="Times New Roman"/>
          <w:color w:val="000000"/>
          <w:sz w:val="30"/>
          <w:szCs w:val="28"/>
        </w:rPr>
        <w:t xml:space="preserve">выполнять приемы измерения и разметки заготовок из древесины (линейка, угольник, шаблон), пиления древесины (ножовка, ручной лобзик), зачистки деталей (рашпиль, надфиль), шлифования изделия (шлифовальная шкурка), сборки деталей из древесины на клее </w:t>
      </w:r>
      <w:r w:rsidR="00BE4E80">
        <w:rPr>
          <w:rFonts w:ascii="Times New Roman" w:hAnsi="Times New Roman" w:cs="Times New Roman"/>
          <w:color w:val="000000"/>
          <w:sz w:val="30"/>
          <w:szCs w:val="28"/>
        </w:rPr>
        <w:br/>
      </w:r>
      <w:r w:rsidRPr="00D643A4">
        <w:rPr>
          <w:rFonts w:ascii="Times New Roman" w:hAnsi="Times New Roman" w:cs="Times New Roman"/>
          <w:color w:val="000000"/>
          <w:sz w:val="30"/>
          <w:szCs w:val="28"/>
        </w:rPr>
        <w:t>и на гвоздях;</w:t>
      </w:r>
      <w:proofErr w:type="gramEnd"/>
    </w:p>
    <w:p w:rsidR="00107435" w:rsidRPr="00D643A4" w:rsidRDefault="00107435" w:rsidP="00107435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распознавать породы древесины, виды пиломатериалов;</w:t>
      </w:r>
    </w:p>
    <w:p w:rsidR="00107435" w:rsidRPr="00D643A4" w:rsidRDefault="00107435" w:rsidP="00107435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определять элементы пиломатериалов (</w:t>
      </w:r>
      <w:proofErr w:type="spellStart"/>
      <w:r w:rsidRPr="00D643A4">
        <w:rPr>
          <w:rFonts w:ascii="Times New Roman" w:hAnsi="Times New Roman" w:cs="Times New Roman"/>
          <w:sz w:val="30"/>
          <w:szCs w:val="28"/>
        </w:rPr>
        <w:t>пласть</w:t>
      </w:r>
      <w:proofErr w:type="spellEnd"/>
      <w:r w:rsidRPr="00D643A4">
        <w:rPr>
          <w:rFonts w:ascii="Times New Roman" w:hAnsi="Times New Roman" w:cs="Times New Roman"/>
          <w:sz w:val="30"/>
          <w:szCs w:val="28"/>
        </w:rPr>
        <w:t>, кромку, торец, ребро), виды на чертеже (эскизе);</w:t>
      </w:r>
    </w:p>
    <w:p w:rsidR="00107435" w:rsidRPr="00D643A4" w:rsidRDefault="00107435" w:rsidP="00107435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выполнять чертеж (эскиз) простого изделия;</w:t>
      </w:r>
    </w:p>
    <w:p w:rsidR="00107435" w:rsidRPr="00D643A4" w:rsidRDefault="00107435" w:rsidP="00107435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разрабатывать технологическую карту (учебную) на изготовление простого изделия; </w:t>
      </w:r>
    </w:p>
    <w:p w:rsidR="00107435" w:rsidRPr="00D643A4" w:rsidRDefault="00107435" w:rsidP="00107435">
      <w:pPr>
        <w:pStyle w:val="a4"/>
        <w:tabs>
          <w:tab w:val="clear" w:pos="600"/>
          <w:tab w:val="clear" w:pos="66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выбирать заготовки для изделий, определять или подготавливать базовую сторону заготовки, выбирать инструменты и приспособления для выполнения технологических операций;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различать виды ручной и механической обработки древесины;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proofErr w:type="gramStart"/>
      <w:r w:rsidRPr="00D643A4">
        <w:rPr>
          <w:rFonts w:ascii="Times New Roman" w:hAnsi="Times New Roman" w:cs="Times New Roman"/>
          <w:sz w:val="30"/>
          <w:szCs w:val="28"/>
        </w:rPr>
        <w:t xml:space="preserve">определять и выполнять технологические операции: измерение, разметка заготовок из древесины (линейка, угольник, шаблон, рейсмус, разметочный циркуль), пиление (в т.ч. вдоль волокон), строгание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lastRenderedPageBreak/>
        <w:t xml:space="preserve">(в </w:t>
      </w:r>
      <w:proofErr w:type="spellStart"/>
      <w:r w:rsidRPr="00D643A4">
        <w:rPr>
          <w:rFonts w:ascii="Times New Roman" w:hAnsi="Times New Roman" w:cs="Times New Roman"/>
          <w:sz w:val="30"/>
          <w:szCs w:val="28"/>
        </w:rPr>
        <w:t>т.ч</w:t>
      </w:r>
      <w:proofErr w:type="spellEnd"/>
      <w:r w:rsidRPr="00D643A4">
        <w:rPr>
          <w:rFonts w:ascii="Times New Roman" w:hAnsi="Times New Roman" w:cs="Times New Roman"/>
          <w:sz w:val="30"/>
          <w:szCs w:val="28"/>
        </w:rPr>
        <w:t>. наружных цилиндрических поверхностей), шлифование, долбление, сверление (ручное и механическое), точение (наружных цилиндрических и конических поверхностей, наружных фасонных поверхностей) древесины, сборка деталей из древесины (на гвоздях, шурупах, шипах), отделка древесины;</w:t>
      </w:r>
      <w:proofErr w:type="gramEnd"/>
      <w:r w:rsidRPr="00D643A4">
        <w:rPr>
          <w:rFonts w:ascii="Times New Roman" w:hAnsi="Times New Roman" w:cs="Times New Roman"/>
          <w:sz w:val="30"/>
          <w:szCs w:val="28"/>
        </w:rPr>
        <w:t xml:space="preserve"> проверять качество выполнения технологических операций;</w:t>
      </w:r>
    </w:p>
    <w:p w:rsidR="001C4507" w:rsidRPr="00D643A4" w:rsidRDefault="001C4507" w:rsidP="001C45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sz w:val="30"/>
          <w:szCs w:val="30"/>
        </w:rPr>
      </w:pPr>
      <w:r w:rsidRPr="00D643A4">
        <w:rPr>
          <w:rFonts w:ascii="Times New Roman" w:hAnsi="Times New Roman" w:cs="Times New Roman"/>
          <w:sz w:val="30"/>
          <w:szCs w:val="28"/>
        </w:rPr>
        <w:t>контролировать качество выполнения технологических операций</w:t>
      </w:r>
      <w:r w:rsidRPr="00D643A4">
        <w:rPr>
          <w:sz w:val="30"/>
          <w:szCs w:val="30"/>
        </w:rPr>
        <w:t>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различать виды и этапы отделки древесины (прозрачная, непрозрачная);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пользоваться инструментами, приспособлениями и учебным оборудованием для ручной и механической обработки древесины; соблюдать правила безопасной работы;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определять виды гвоздей, шурупов, св</w:t>
      </w:r>
      <w:r w:rsidR="0098119E">
        <w:rPr>
          <w:rFonts w:ascii="Times New Roman" w:hAnsi="Times New Roman" w:cs="Times New Roman"/>
          <w:sz w:val="30"/>
          <w:szCs w:val="28"/>
        </w:rPr>
        <w:t>е</w:t>
      </w:r>
      <w:r w:rsidRPr="00D643A4">
        <w:rPr>
          <w:rFonts w:ascii="Times New Roman" w:hAnsi="Times New Roman" w:cs="Times New Roman"/>
          <w:sz w:val="30"/>
          <w:szCs w:val="28"/>
        </w:rPr>
        <w:t>рл;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>различать виды ножовок;</w:t>
      </w:r>
    </w:p>
    <w:p w:rsidR="001C4507" w:rsidRPr="00D643A4" w:rsidRDefault="001C4507" w:rsidP="001C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настраивать сверлильный станок и управлять им; устанавливать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и закреплять заготовки на станке.</w:t>
      </w:r>
    </w:p>
    <w:p w:rsidR="006F53B0" w:rsidRDefault="006F53B0" w:rsidP="00B050AF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B51C82" w:rsidRPr="00D643A4" w:rsidRDefault="00B51C82" w:rsidP="00B050AF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6F53B0" w:rsidRPr="00D643A4" w:rsidRDefault="006F53B0" w:rsidP="00240B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D643A4">
        <w:rPr>
          <w:rFonts w:ascii="Times New Roman" w:hAnsi="Times New Roman" w:cs="Times New Roman"/>
          <w:b/>
          <w:sz w:val="30"/>
        </w:rPr>
        <w:t>СОДЕРЖАНИЕ ПРОГРАММЫ</w:t>
      </w:r>
    </w:p>
    <w:p w:rsidR="006F53B0" w:rsidRPr="00D643A4" w:rsidRDefault="006F53B0" w:rsidP="00240B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240B29" w:rsidRPr="00D643A4" w:rsidRDefault="00240B29" w:rsidP="00211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Столярная мастерская.</w:t>
      </w:r>
      <w:r w:rsidRPr="00D643A4">
        <w:rPr>
          <w:rFonts w:ascii="Times New Roman" w:hAnsi="Times New Roman" w:cs="Times New Roman"/>
          <w:sz w:val="30"/>
          <w:szCs w:val="28"/>
        </w:rPr>
        <w:t xml:space="preserve"> Общие сведения о столярной мастерской. Правила безопасного поведения в мастерской. Назначение, устройство столярного верстака, проверка соответствия высоты верстака росту учащегося, правила пользования верстаком. </w:t>
      </w:r>
    </w:p>
    <w:p w:rsidR="00240B29" w:rsidRPr="00D643A4" w:rsidRDefault="00240B29" w:rsidP="00211D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 xml:space="preserve">Получение и применение древесины. </w:t>
      </w:r>
      <w:r w:rsidRPr="00D643A4">
        <w:rPr>
          <w:rFonts w:ascii="Times New Roman" w:hAnsi="Times New Roman" w:cs="Times New Roman"/>
          <w:sz w:val="30"/>
          <w:szCs w:val="28"/>
        </w:rPr>
        <w:t>Общие сведения о</w:t>
      </w:r>
      <w:r w:rsidRPr="00D643A4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D643A4">
        <w:rPr>
          <w:rFonts w:ascii="Times New Roman" w:hAnsi="Times New Roman" w:cs="Times New Roman"/>
          <w:sz w:val="30"/>
          <w:szCs w:val="28"/>
        </w:rPr>
        <w:t xml:space="preserve">строении дерева. Понятие о древесине. Заготовка древесины, использование древесины в хозяйстве. </w:t>
      </w:r>
      <w:r w:rsidR="00211D3B" w:rsidRPr="00D643A4">
        <w:rPr>
          <w:rFonts w:ascii="Times New Roman" w:hAnsi="Times New Roman" w:cs="Times New Roman"/>
          <w:bCs/>
          <w:sz w:val="30"/>
          <w:szCs w:val="28"/>
        </w:rPr>
        <w:t>Породы древесины.</w:t>
      </w:r>
      <w:r w:rsidR="00211D3B" w:rsidRPr="00D643A4">
        <w:rPr>
          <w:rFonts w:ascii="Times New Roman" w:hAnsi="Times New Roman" w:cs="Times New Roman"/>
          <w:sz w:val="30"/>
          <w:szCs w:val="28"/>
        </w:rPr>
        <w:t xml:space="preserve"> Общие сведения о разрезах ствола дерева, породах древесины: лиственные и хвойные. Основные свойства древесины (цвет, запах, твердость). Понятие о текстуре древесины. Строение древесины. Общие сведения о строении древесины на поперечном разрезе ствола дерева. </w:t>
      </w:r>
    </w:p>
    <w:p w:rsidR="00240B29" w:rsidRPr="00D643A4" w:rsidRDefault="00240B29" w:rsidP="00211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Общие сведения о деревообрабатывающей промышленности, получении пиломатериалов, видах пиломатериалов (брус, брусок, доска), области применения. Листовые древесные материалы (шпон, фанера), область применения. </w:t>
      </w:r>
    </w:p>
    <w:p w:rsidR="00240B29" w:rsidRPr="00D643A4" w:rsidRDefault="00240B29" w:rsidP="00211D3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Понятие о пиломатериалах.</w:t>
      </w:r>
      <w:r w:rsidRPr="00D643A4">
        <w:rPr>
          <w:rFonts w:ascii="Times New Roman" w:hAnsi="Times New Roman" w:cs="Times New Roman"/>
          <w:sz w:val="30"/>
          <w:szCs w:val="28"/>
        </w:rPr>
        <w:t xml:space="preserve"> </w:t>
      </w:r>
      <w:r w:rsidR="00EF3494" w:rsidRPr="00D643A4">
        <w:rPr>
          <w:rFonts w:ascii="Times New Roman" w:hAnsi="Times New Roman" w:cs="Times New Roman"/>
          <w:bCs/>
          <w:sz w:val="30"/>
          <w:szCs w:val="28"/>
        </w:rPr>
        <w:t xml:space="preserve">Понятие </w:t>
      </w:r>
      <w:r w:rsidR="00586EE4" w:rsidRPr="00D643A4">
        <w:rPr>
          <w:rFonts w:ascii="Times New Roman" w:hAnsi="Times New Roman" w:cs="Times New Roman"/>
          <w:sz w:val="30"/>
          <w:szCs w:val="28"/>
        </w:rPr>
        <w:t>о</w:t>
      </w:r>
      <w:r w:rsidRPr="00D643A4">
        <w:rPr>
          <w:rFonts w:ascii="Times New Roman" w:hAnsi="Times New Roman" w:cs="Times New Roman"/>
          <w:sz w:val="30"/>
          <w:szCs w:val="28"/>
        </w:rPr>
        <w:t xml:space="preserve"> пиломатериалах, виды пиломатериалов. Элементы пиломатериалов (</w:t>
      </w:r>
      <w:proofErr w:type="spellStart"/>
      <w:r w:rsidRPr="00D643A4">
        <w:rPr>
          <w:rFonts w:ascii="Times New Roman" w:hAnsi="Times New Roman" w:cs="Times New Roman"/>
          <w:sz w:val="30"/>
          <w:szCs w:val="28"/>
        </w:rPr>
        <w:t>пласть</w:t>
      </w:r>
      <w:proofErr w:type="spellEnd"/>
      <w:r w:rsidRPr="00D643A4">
        <w:rPr>
          <w:rFonts w:ascii="Times New Roman" w:hAnsi="Times New Roman" w:cs="Times New Roman"/>
          <w:sz w:val="30"/>
          <w:szCs w:val="28"/>
        </w:rPr>
        <w:t>, кромка, торец, ребро).</w:t>
      </w:r>
      <w:r w:rsidR="00EF3494">
        <w:rPr>
          <w:rFonts w:ascii="Times New Roman" w:hAnsi="Times New Roman" w:cs="Times New Roman"/>
          <w:sz w:val="30"/>
          <w:szCs w:val="28"/>
        </w:rPr>
        <w:t xml:space="preserve"> </w:t>
      </w:r>
    </w:p>
    <w:p w:rsidR="00240B29" w:rsidRPr="00D643A4" w:rsidRDefault="00240B29" w:rsidP="00211D3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Графическая документация.</w:t>
      </w:r>
      <w:r w:rsidRPr="00D643A4">
        <w:rPr>
          <w:rFonts w:ascii="Times New Roman" w:hAnsi="Times New Roman" w:cs="Times New Roman"/>
          <w:sz w:val="30"/>
          <w:szCs w:val="28"/>
        </w:rPr>
        <w:t xml:space="preserve"> Понятие о чертеже, эскизе, и</w:t>
      </w:r>
      <w:r w:rsidRPr="00D643A4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D643A4">
        <w:rPr>
          <w:rFonts w:ascii="Times New Roman" w:hAnsi="Times New Roman" w:cs="Times New Roman"/>
          <w:sz w:val="30"/>
          <w:szCs w:val="28"/>
        </w:rPr>
        <w:t xml:space="preserve">техническом рисунке. Общие сведения о масштабе, линиях чертежа, размерах, оформлении и чтении чертежа (эскиза), чертежных </w:t>
      </w:r>
      <w:r w:rsidRPr="00D643A4">
        <w:rPr>
          <w:rFonts w:ascii="Times New Roman" w:hAnsi="Times New Roman" w:cs="Times New Roman"/>
          <w:sz w:val="30"/>
          <w:szCs w:val="28"/>
        </w:rPr>
        <w:lastRenderedPageBreak/>
        <w:t>инструментах. Общие сведения о видах на чертеже: расположение видов на чертеже (главный вид, вид слева, вид сверху). Правила чтения чертежа (эскиза). Правила выполнения чертежа изделия.</w:t>
      </w:r>
    </w:p>
    <w:p w:rsidR="0063632F" w:rsidRPr="007933D4" w:rsidRDefault="00240B29" w:rsidP="00211D3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933D4">
        <w:rPr>
          <w:rFonts w:ascii="Times New Roman" w:hAnsi="Times New Roman" w:cs="Times New Roman"/>
          <w:bCs/>
          <w:sz w:val="30"/>
          <w:szCs w:val="28"/>
        </w:rPr>
        <w:t>Технологическая документация.</w:t>
      </w:r>
      <w:r w:rsidRPr="007933D4">
        <w:rPr>
          <w:rFonts w:ascii="Times New Roman" w:hAnsi="Times New Roman" w:cs="Times New Roman"/>
          <w:sz w:val="30"/>
          <w:szCs w:val="28"/>
        </w:rPr>
        <w:t xml:space="preserve"> Понятие о детали и сборочной единице. </w:t>
      </w:r>
      <w:r w:rsidR="0063632F" w:rsidRPr="007933D4">
        <w:rPr>
          <w:rFonts w:ascii="Times New Roman" w:hAnsi="Times New Roman" w:cs="Times New Roman"/>
          <w:sz w:val="30"/>
          <w:szCs w:val="28"/>
        </w:rPr>
        <w:t xml:space="preserve">Типовые детали и их соединения. </w:t>
      </w:r>
      <w:r w:rsidRPr="007933D4">
        <w:rPr>
          <w:rFonts w:ascii="Times New Roman" w:hAnsi="Times New Roman" w:cs="Times New Roman"/>
          <w:sz w:val="30"/>
          <w:szCs w:val="28"/>
        </w:rPr>
        <w:t xml:space="preserve">Понятие о заготовке, инструментах, приспособлениях. </w:t>
      </w:r>
      <w:r w:rsidR="0063632F" w:rsidRPr="007933D4">
        <w:rPr>
          <w:rFonts w:ascii="Times New Roman" w:hAnsi="Times New Roman" w:cs="Times New Roman"/>
          <w:sz w:val="30"/>
          <w:szCs w:val="28"/>
        </w:rPr>
        <w:t>Понятие и о</w:t>
      </w:r>
      <w:r w:rsidRPr="007933D4">
        <w:rPr>
          <w:rFonts w:ascii="Times New Roman" w:hAnsi="Times New Roman" w:cs="Times New Roman"/>
          <w:sz w:val="30"/>
          <w:szCs w:val="28"/>
        </w:rPr>
        <w:t xml:space="preserve">бщие сведения о </w:t>
      </w:r>
      <w:r w:rsidR="0063632F" w:rsidRPr="007933D4">
        <w:rPr>
          <w:rFonts w:ascii="Times New Roman" w:hAnsi="Times New Roman" w:cs="Times New Roman"/>
          <w:sz w:val="30"/>
          <w:szCs w:val="28"/>
        </w:rPr>
        <w:t xml:space="preserve">производственном, </w:t>
      </w:r>
      <w:r w:rsidRPr="007933D4">
        <w:rPr>
          <w:rFonts w:ascii="Times New Roman" w:hAnsi="Times New Roman" w:cs="Times New Roman"/>
          <w:sz w:val="30"/>
          <w:szCs w:val="28"/>
        </w:rPr>
        <w:t xml:space="preserve">технологическом процессе, технологической операции. Общие сведения о технологической документации, используемой в учебных целях: технологическая карта (учебная). </w:t>
      </w:r>
      <w:r w:rsidR="0063632F" w:rsidRPr="007933D4">
        <w:rPr>
          <w:rFonts w:ascii="Times New Roman" w:hAnsi="Times New Roman" w:cs="Times New Roman"/>
          <w:sz w:val="30"/>
          <w:szCs w:val="28"/>
        </w:rPr>
        <w:t>Правила чтения, составления и оформления технологической карты (учебной) на изготовление изделия.</w:t>
      </w:r>
    </w:p>
    <w:p w:rsidR="00240B29" w:rsidRPr="00D643A4" w:rsidRDefault="00240B29" w:rsidP="00211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 xml:space="preserve">Измерение и разметка заготовок из древесины. </w:t>
      </w:r>
      <w:r w:rsidRPr="00D643A4">
        <w:rPr>
          <w:rFonts w:ascii="Times New Roman" w:hAnsi="Times New Roman" w:cs="Times New Roman"/>
          <w:sz w:val="30"/>
          <w:szCs w:val="28"/>
        </w:rPr>
        <w:t xml:space="preserve">Общие сведения </w:t>
      </w:r>
      <w:r w:rsidR="004D3218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об измерении и разметке. Виды разметки: по чертежу, с</w:t>
      </w:r>
      <w:r w:rsidRPr="00D643A4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D643A4">
        <w:rPr>
          <w:rFonts w:ascii="Times New Roman" w:hAnsi="Times New Roman" w:cs="Times New Roman"/>
          <w:sz w:val="30"/>
          <w:szCs w:val="28"/>
        </w:rPr>
        <w:t xml:space="preserve">помощью шаблона. Инструменты и приспособления для измерения и разметки,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их назначение. Определение базовой стороны заготовки. Приемы разметки при помощи линейки, столярного угольника, шаблона. Понятие о припуске. Качество выполнения разметки. Экономное использование материалов.</w:t>
      </w:r>
    </w:p>
    <w:p w:rsidR="00240B29" w:rsidRPr="00D643A4" w:rsidRDefault="00240B29" w:rsidP="00211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Пиление древесины.</w:t>
      </w:r>
      <w:r w:rsidRPr="00D643A4">
        <w:rPr>
          <w:rFonts w:ascii="Times New Roman" w:hAnsi="Times New Roman" w:cs="Times New Roman"/>
          <w:sz w:val="30"/>
          <w:szCs w:val="28"/>
        </w:rPr>
        <w:t xml:space="preserve"> Общие сведения о пилении древесины. Виды пиления. Общие сведения об инструментах и приспособлениях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для пиления, их назначении. Пиление столярной ножовкой: устройство, приемы пиления. Пиление лобзиком: устройство, приемы пиления ручным лобзиком, приспособления для пиления. Качество выполнения пиления. Общие сведения об электрифицированном инструменте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для пиления. Зачистка деталей. Правила безопасного поведения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в процессе пиления и</w:t>
      </w:r>
      <w:r w:rsidRPr="00D643A4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D643A4">
        <w:rPr>
          <w:rFonts w:ascii="Times New Roman" w:hAnsi="Times New Roman" w:cs="Times New Roman"/>
          <w:sz w:val="30"/>
          <w:szCs w:val="28"/>
        </w:rPr>
        <w:t>зачистки деталей из древесины.</w:t>
      </w:r>
    </w:p>
    <w:p w:rsidR="00211D3B" w:rsidRPr="00D643A4" w:rsidRDefault="00211D3B" w:rsidP="00211D3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Строгание заготовок из древесины.</w:t>
      </w:r>
      <w:r w:rsidRPr="00D643A4">
        <w:rPr>
          <w:rFonts w:ascii="Times New Roman" w:hAnsi="Times New Roman" w:cs="Times New Roman"/>
          <w:sz w:val="30"/>
          <w:szCs w:val="28"/>
        </w:rPr>
        <w:t xml:space="preserve"> Общие сведения о строгании древесины. Инструменты и приспособления для строгания, их виды, устройство и назначение. Приемы строгания. Качество выполнения строгания. Правила безопасного поведения при строгании.</w:t>
      </w:r>
    </w:p>
    <w:p w:rsidR="00211D3B" w:rsidRPr="00D643A4" w:rsidRDefault="00211D3B" w:rsidP="00211D3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Сверление древесины (ручное).</w:t>
      </w:r>
      <w:r w:rsidRPr="00D643A4">
        <w:rPr>
          <w:rFonts w:ascii="Times New Roman" w:hAnsi="Times New Roman" w:cs="Times New Roman"/>
          <w:sz w:val="30"/>
          <w:szCs w:val="28"/>
        </w:rPr>
        <w:t xml:space="preserve"> Понятие о сверлении древесины. Инструменты и приспособления для ручного сверления древесины. Общие сведения о ручном электрифицированном инструменте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для сверления, его назначении и применении. Виды сверл. Приемы сверления. Качество выполнения сверления. Правила безопасного поведения при сверлении древесины.</w:t>
      </w:r>
    </w:p>
    <w:p w:rsidR="00211D3B" w:rsidRPr="00D643A4" w:rsidRDefault="00211D3B" w:rsidP="00211D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sz w:val="30"/>
          <w:szCs w:val="28"/>
        </w:rPr>
        <w:t xml:space="preserve">Сверление древесины (механическое). Общие сведения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о механическом сверлении древесины. Общие сведения о машине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и механизме. Назначение и устройство настольного сверлильного станка. Настройка сверлильного станка и приемы управления им. Сверление отверстий на сверлильном станке. Приспособления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lastRenderedPageBreak/>
        <w:t>для сверления. Качество выполнения сверления. Правила безопасного поведения при работе на сверлильном станке.</w:t>
      </w:r>
    </w:p>
    <w:p w:rsidR="00240B29" w:rsidRPr="00D643A4" w:rsidRDefault="00240B29" w:rsidP="00211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 xml:space="preserve">Сборка деталей из древесины. </w:t>
      </w:r>
      <w:r w:rsidRPr="00D643A4">
        <w:rPr>
          <w:rFonts w:ascii="Times New Roman" w:hAnsi="Times New Roman" w:cs="Times New Roman"/>
          <w:sz w:val="30"/>
          <w:szCs w:val="28"/>
        </w:rPr>
        <w:t>Общие сведения о сборке деталей из древесины. Общие сведения о соединениях на клее, о</w:t>
      </w:r>
      <w:r w:rsidRPr="00D643A4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D643A4">
        <w:rPr>
          <w:rFonts w:ascii="Times New Roman" w:hAnsi="Times New Roman" w:cs="Times New Roman"/>
          <w:sz w:val="30"/>
          <w:szCs w:val="28"/>
        </w:rPr>
        <w:t xml:space="preserve">клеях на основе ПВА. Подготовка поверхности к склеиванию, приемы склеивания, инструменты и приспособления. Общие сведения о сборке деталей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из древесины на гвоздях, видах гвоздей. Правила соединения деталей при помощи гвоздей. </w:t>
      </w:r>
      <w:r w:rsidR="00211D3B" w:rsidRPr="00D643A4">
        <w:rPr>
          <w:rFonts w:ascii="Times New Roman" w:hAnsi="Times New Roman" w:cs="Times New Roman"/>
          <w:sz w:val="30"/>
          <w:szCs w:val="28"/>
        </w:rPr>
        <w:t xml:space="preserve">Сборка деталей из древесины на шурупах. Виды шурупов. Приемы сборки деталей на шурупах. Общие сведения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="00211D3B" w:rsidRPr="00D643A4">
        <w:rPr>
          <w:rFonts w:ascii="Times New Roman" w:hAnsi="Times New Roman" w:cs="Times New Roman"/>
          <w:sz w:val="30"/>
          <w:szCs w:val="28"/>
        </w:rPr>
        <w:t xml:space="preserve">о ручном электрифицированном инструменте, его назначении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="00211D3B" w:rsidRPr="00D643A4">
        <w:rPr>
          <w:rFonts w:ascii="Times New Roman" w:hAnsi="Times New Roman" w:cs="Times New Roman"/>
          <w:sz w:val="30"/>
          <w:szCs w:val="28"/>
        </w:rPr>
        <w:t xml:space="preserve">и применении. Качество выполнения сборки на шурупах. </w:t>
      </w:r>
      <w:r w:rsidRPr="00D643A4">
        <w:rPr>
          <w:rFonts w:ascii="Times New Roman" w:hAnsi="Times New Roman" w:cs="Times New Roman"/>
          <w:sz w:val="30"/>
          <w:szCs w:val="28"/>
        </w:rPr>
        <w:t>Инструменты, приспособления, приемы работы. Правила безопасного поведения при сборке деталей из древесины.</w:t>
      </w:r>
    </w:p>
    <w:p w:rsidR="00240B29" w:rsidRPr="00D643A4" w:rsidRDefault="00240B29" w:rsidP="00211D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 xml:space="preserve">Шлифование древесины. </w:t>
      </w:r>
      <w:r w:rsidRPr="00D643A4">
        <w:rPr>
          <w:rFonts w:ascii="Times New Roman" w:hAnsi="Times New Roman" w:cs="Times New Roman"/>
          <w:sz w:val="30"/>
          <w:szCs w:val="28"/>
        </w:rPr>
        <w:t>Общие сведения о шлифовании изделий из древесины, инструментах, приспособлениях для шлифования. Приемы шлифования при помощи шлифовальной шкурки. Качество выполнения шлифования. Пр</w:t>
      </w:r>
      <w:r w:rsidR="000647D5">
        <w:rPr>
          <w:rFonts w:ascii="Times New Roman" w:hAnsi="Times New Roman" w:cs="Times New Roman"/>
          <w:sz w:val="30"/>
          <w:szCs w:val="28"/>
        </w:rPr>
        <w:t>авила безопасного поведения при </w:t>
      </w:r>
      <w:r w:rsidRPr="00D643A4">
        <w:rPr>
          <w:rFonts w:ascii="Times New Roman" w:hAnsi="Times New Roman" w:cs="Times New Roman"/>
          <w:sz w:val="30"/>
          <w:szCs w:val="28"/>
        </w:rPr>
        <w:t>шлифовании изделий из древесины.</w:t>
      </w:r>
    </w:p>
    <w:p w:rsidR="00211D3B" w:rsidRPr="00D643A4" w:rsidRDefault="00211D3B" w:rsidP="00211D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 xml:space="preserve">Точение древесины. </w:t>
      </w:r>
      <w:r w:rsidRPr="00D643A4">
        <w:rPr>
          <w:rFonts w:ascii="Times New Roman" w:hAnsi="Times New Roman" w:cs="Times New Roman"/>
          <w:sz w:val="30"/>
          <w:szCs w:val="28"/>
        </w:rPr>
        <w:t xml:space="preserve">Графическое изображение деталей конической и фасонной формы. Понятие конусности. Приемы точения конических и фасонных поверхностей. Инструменты и приспособления для точения деталей на токарном станке. Виды точения (черновое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и чистовое), особенности их выполнения. Качество выполнения точения. Правила безопасного поведения при точении.</w:t>
      </w:r>
    </w:p>
    <w:p w:rsidR="00211D3B" w:rsidRPr="00D643A4" w:rsidRDefault="00211D3B" w:rsidP="00211D3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>Отделка изделий из древесины.</w:t>
      </w:r>
      <w:r w:rsidRPr="00D643A4">
        <w:rPr>
          <w:rFonts w:ascii="Times New Roman" w:hAnsi="Times New Roman" w:cs="Times New Roman"/>
          <w:sz w:val="30"/>
          <w:szCs w:val="28"/>
        </w:rPr>
        <w:t xml:space="preserve"> Общие сведения об отделке изделий из древесины, видах отдел</w:t>
      </w:r>
      <w:r w:rsidR="000647D5">
        <w:rPr>
          <w:rFonts w:ascii="Times New Roman" w:hAnsi="Times New Roman" w:cs="Times New Roman"/>
          <w:sz w:val="30"/>
          <w:szCs w:val="28"/>
        </w:rPr>
        <w:t>ки. Прозрачная отделка (лаки на </w:t>
      </w:r>
      <w:r w:rsidRPr="00D643A4">
        <w:rPr>
          <w:rFonts w:ascii="Times New Roman" w:hAnsi="Times New Roman" w:cs="Times New Roman"/>
          <w:sz w:val="30"/>
          <w:szCs w:val="28"/>
        </w:rPr>
        <w:t>водной основе, масла). Приемы выполнения прозрачной отделки. Качество выполнения прозрачной отделки. Правила безопасного поведения при отделке древесины. Общие сведения о непрозрачной отделке изделий из древесины. Виды отделки, материалы, инструменты и приспособления. Подготовка поверхности к непрозрачной отделке (шпатлевание, грунтование). Приемы выполнения отделки.</w:t>
      </w:r>
    </w:p>
    <w:p w:rsidR="00211D3B" w:rsidRPr="00D643A4" w:rsidRDefault="00211D3B" w:rsidP="00211D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643A4">
        <w:rPr>
          <w:rFonts w:ascii="Times New Roman" w:hAnsi="Times New Roman" w:cs="Times New Roman"/>
          <w:bCs/>
          <w:sz w:val="30"/>
          <w:szCs w:val="28"/>
        </w:rPr>
        <w:t xml:space="preserve">Современные виды обработки древесины. </w:t>
      </w:r>
      <w:r w:rsidRPr="00D643A4">
        <w:rPr>
          <w:rFonts w:ascii="Times New Roman" w:hAnsi="Times New Roman" w:cs="Times New Roman"/>
          <w:sz w:val="30"/>
          <w:szCs w:val="28"/>
        </w:rPr>
        <w:t xml:space="preserve">Общие сведения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 xml:space="preserve">о современных видах обработки древесины, технологических машинах для обработки древесины. Ручные электрифицированные инструменты для обработки древесины: виды, область применения, устройство, приемы работы. Экономия материалов и электроэнергии. Правила безопасного поведения при работе с инструментами </w:t>
      </w:r>
      <w:r w:rsidR="00BE4E80">
        <w:rPr>
          <w:rFonts w:ascii="Times New Roman" w:hAnsi="Times New Roman" w:cs="Times New Roman"/>
          <w:sz w:val="30"/>
          <w:szCs w:val="28"/>
        </w:rPr>
        <w:br/>
      </w:r>
      <w:r w:rsidRPr="00D643A4">
        <w:rPr>
          <w:rFonts w:ascii="Times New Roman" w:hAnsi="Times New Roman" w:cs="Times New Roman"/>
          <w:sz w:val="30"/>
          <w:szCs w:val="28"/>
        </w:rPr>
        <w:t>и приспособлениями.</w:t>
      </w:r>
    </w:p>
    <w:p w:rsidR="00004969" w:rsidRPr="00D643A4" w:rsidRDefault="00004969" w:rsidP="00004969">
      <w:pPr>
        <w:spacing w:after="0"/>
        <w:jc w:val="both"/>
        <w:rPr>
          <w:rFonts w:ascii="Times New Roman" w:hAnsi="Times New Roman" w:cs="Times New Roman"/>
          <w:sz w:val="30"/>
        </w:rPr>
      </w:pPr>
    </w:p>
    <w:p w:rsidR="00BE4E80" w:rsidRDefault="00BE4E80" w:rsidP="0000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</w:rPr>
      </w:pPr>
    </w:p>
    <w:p w:rsidR="00B51C82" w:rsidRDefault="00B51C82" w:rsidP="0000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</w:rPr>
      </w:pPr>
    </w:p>
    <w:p w:rsidR="00004969" w:rsidRPr="00D643A4" w:rsidRDefault="006F53B0" w:rsidP="0000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</w:rPr>
      </w:pPr>
      <w:r w:rsidRPr="00D643A4">
        <w:rPr>
          <w:rFonts w:ascii="Times New Roman" w:hAnsi="Times New Roman" w:cs="Times New Roman"/>
          <w:b/>
          <w:sz w:val="30"/>
        </w:rPr>
        <w:lastRenderedPageBreak/>
        <w:t>ОБЩИЕ ТРЕБОВАНИЯ</w:t>
      </w:r>
    </w:p>
    <w:p w:rsidR="00BE4E80" w:rsidRDefault="00BE4E80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</w:rPr>
      </w:pPr>
    </w:p>
    <w:p w:rsidR="006F53B0" w:rsidRPr="00D643A4" w:rsidRDefault="006F53B0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643A4">
        <w:rPr>
          <w:rFonts w:ascii="Times New Roman" w:hAnsi="Times New Roman" w:cs="Times New Roman"/>
          <w:b/>
          <w:sz w:val="30"/>
        </w:rPr>
        <w:t>Экзаменационны</w:t>
      </w:r>
      <w:r w:rsidR="00BE4E80">
        <w:rPr>
          <w:rFonts w:ascii="Times New Roman" w:hAnsi="Times New Roman" w:cs="Times New Roman"/>
          <w:b/>
          <w:sz w:val="30"/>
        </w:rPr>
        <w:t>й</w:t>
      </w:r>
      <w:r w:rsidRPr="00D643A4">
        <w:rPr>
          <w:rFonts w:ascii="Times New Roman" w:hAnsi="Times New Roman" w:cs="Times New Roman"/>
          <w:b/>
          <w:sz w:val="30"/>
        </w:rPr>
        <w:t xml:space="preserve"> материал</w:t>
      </w:r>
      <w:r w:rsidRPr="00D643A4">
        <w:rPr>
          <w:rFonts w:ascii="Times New Roman" w:hAnsi="Times New Roman" w:cs="Times New Roman"/>
          <w:sz w:val="30"/>
        </w:rPr>
        <w:t xml:space="preserve"> для проведения вступительного испытания по специальности разрабатывается на основани</w:t>
      </w:r>
      <w:r w:rsidR="00F31B99">
        <w:rPr>
          <w:rFonts w:ascii="Times New Roman" w:hAnsi="Times New Roman" w:cs="Times New Roman"/>
          <w:sz w:val="30"/>
        </w:rPr>
        <w:t>и</w:t>
      </w:r>
      <w:r w:rsidRPr="00D643A4">
        <w:rPr>
          <w:rFonts w:ascii="Times New Roman" w:hAnsi="Times New Roman" w:cs="Times New Roman"/>
          <w:sz w:val="30"/>
        </w:rPr>
        <w:t xml:space="preserve"> данн</w:t>
      </w:r>
      <w:r w:rsidR="002C29AB">
        <w:rPr>
          <w:rFonts w:ascii="Times New Roman" w:hAnsi="Times New Roman" w:cs="Times New Roman"/>
          <w:sz w:val="30"/>
        </w:rPr>
        <w:t>о</w:t>
      </w:r>
      <w:r w:rsidRPr="00D643A4">
        <w:rPr>
          <w:rFonts w:ascii="Times New Roman" w:hAnsi="Times New Roman" w:cs="Times New Roman"/>
          <w:sz w:val="30"/>
        </w:rPr>
        <w:t>й программы.</w:t>
      </w:r>
    </w:p>
    <w:p w:rsidR="006F53B0" w:rsidRPr="00D643A4" w:rsidRDefault="006F53B0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643A4">
        <w:rPr>
          <w:rFonts w:ascii="Times New Roman" w:hAnsi="Times New Roman" w:cs="Times New Roman"/>
          <w:sz w:val="30"/>
        </w:rPr>
        <w:t>Вступительное испытание п</w:t>
      </w:r>
      <w:r w:rsidR="002C29AB">
        <w:rPr>
          <w:rFonts w:ascii="Times New Roman" w:hAnsi="Times New Roman" w:cs="Times New Roman"/>
          <w:sz w:val="30"/>
        </w:rPr>
        <w:t xml:space="preserve">роводится в письменной форме </w:t>
      </w:r>
      <w:r w:rsidR="000F4B89" w:rsidRPr="00D643A4">
        <w:rPr>
          <w:rFonts w:ascii="Times New Roman" w:hAnsi="Times New Roman" w:cs="Times New Roman"/>
          <w:sz w:val="30"/>
        </w:rPr>
        <w:t>с </w:t>
      </w:r>
      <w:r w:rsidR="002C29AB">
        <w:rPr>
          <w:rFonts w:ascii="Times New Roman" w:hAnsi="Times New Roman" w:cs="Times New Roman"/>
          <w:sz w:val="30"/>
        </w:rPr>
        <w:t>использованием тестов</w:t>
      </w:r>
      <w:r w:rsidRPr="00D643A4">
        <w:rPr>
          <w:rFonts w:ascii="Times New Roman" w:hAnsi="Times New Roman" w:cs="Times New Roman"/>
          <w:sz w:val="30"/>
        </w:rPr>
        <w:t>.</w:t>
      </w:r>
    </w:p>
    <w:p w:rsidR="006F53B0" w:rsidRPr="00D643A4" w:rsidRDefault="006F53B0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643A4">
        <w:rPr>
          <w:rFonts w:ascii="Times New Roman" w:hAnsi="Times New Roman" w:cs="Times New Roman"/>
          <w:b/>
          <w:sz w:val="30"/>
        </w:rPr>
        <w:t>Экзаменационный те</w:t>
      </w:r>
      <w:proofErr w:type="gramStart"/>
      <w:r w:rsidRPr="00D643A4">
        <w:rPr>
          <w:rFonts w:ascii="Times New Roman" w:hAnsi="Times New Roman" w:cs="Times New Roman"/>
          <w:b/>
          <w:sz w:val="30"/>
        </w:rPr>
        <w:t>ст</w:t>
      </w:r>
      <w:r w:rsidRPr="00D643A4">
        <w:rPr>
          <w:rFonts w:ascii="Times New Roman" w:hAnsi="Times New Roman" w:cs="Times New Roman"/>
          <w:sz w:val="30"/>
        </w:rPr>
        <w:t xml:space="preserve"> вкл</w:t>
      </w:r>
      <w:proofErr w:type="gramEnd"/>
      <w:r w:rsidRPr="00D643A4">
        <w:rPr>
          <w:rFonts w:ascii="Times New Roman" w:hAnsi="Times New Roman" w:cs="Times New Roman"/>
          <w:sz w:val="30"/>
        </w:rPr>
        <w:t>ючает 3</w:t>
      </w:r>
      <w:r w:rsidR="000F4B89" w:rsidRPr="00D643A4">
        <w:rPr>
          <w:rFonts w:ascii="Times New Roman" w:hAnsi="Times New Roman" w:cs="Times New Roman"/>
          <w:sz w:val="30"/>
        </w:rPr>
        <w:t>0 вопросов. Время, отводимое на </w:t>
      </w:r>
      <w:r w:rsidRPr="00D643A4">
        <w:rPr>
          <w:rFonts w:ascii="Times New Roman" w:hAnsi="Times New Roman" w:cs="Times New Roman"/>
          <w:sz w:val="30"/>
        </w:rPr>
        <w:t>решение теста,</w:t>
      </w:r>
      <w:r w:rsidR="00F31B99">
        <w:rPr>
          <w:rFonts w:ascii="Times New Roman" w:hAnsi="Times New Roman" w:cs="Times New Roman"/>
          <w:sz w:val="30"/>
        </w:rPr>
        <w:t xml:space="preserve"> </w:t>
      </w:r>
      <w:r w:rsidRPr="00D643A4">
        <w:rPr>
          <w:rFonts w:ascii="Times New Roman" w:hAnsi="Times New Roman" w:cs="Times New Roman"/>
          <w:sz w:val="30"/>
        </w:rPr>
        <w:t>60 минут. Каждый правильный ответ оценивается одним баллом.</w:t>
      </w:r>
    </w:p>
    <w:p w:rsidR="006F53B0" w:rsidRPr="00D643A4" w:rsidRDefault="006F53B0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643A4">
        <w:rPr>
          <w:rFonts w:ascii="Times New Roman" w:hAnsi="Times New Roman" w:cs="Times New Roman"/>
          <w:sz w:val="30"/>
        </w:rPr>
        <w:t>Отметка 0 (ноль) баллов выставля</w:t>
      </w:r>
      <w:r w:rsidR="000F4B89" w:rsidRPr="00D643A4">
        <w:rPr>
          <w:rFonts w:ascii="Times New Roman" w:hAnsi="Times New Roman" w:cs="Times New Roman"/>
          <w:sz w:val="30"/>
        </w:rPr>
        <w:t xml:space="preserve">ется </w:t>
      </w:r>
      <w:proofErr w:type="gramStart"/>
      <w:r w:rsidR="000F4B89" w:rsidRPr="00D643A4">
        <w:rPr>
          <w:rFonts w:ascii="Times New Roman" w:hAnsi="Times New Roman" w:cs="Times New Roman"/>
          <w:sz w:val="30"/>
        </w:rPr>
        <w:t>поступающему</w:t>
      </w:r>
      <w:proofErr w:type="gramEnd"/>
      <w:r w:rsidR="000F4B89" w:rsidRPr="00D643A4">
        <w:rPr>
          <w:rFonts w:ascii="Times New Roman" w:hAnsi="Times New Roman" w:cs="Times New Roman"/>
          <w:sz w:val="30"/>
        </w:rPr>
        <w:t xml:space="preserve"> при отказе от </w:t>
      </w:r>
      <w:r w:rsidRPr="00D643A4">
        <w:rPr>
          <w:rFonts w:ascii="Times New Roman" w:hAnsi="Times New Roman" w:cs="Times New Roman"/>
          <w:sz w:val="30"/>
        </w:rPr>
        <w:t>ответа.</w:t>
      </w:r>
    </w:p>
    <w:p w:rsidR="006F53B0" w:rsidRPr="00D643A4" w:rsidRDefault="006F53B0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643A4">
        <w:rPr>
          <w:rFonts w:ascii="Times New Roman" w:hAnsi="Times New Roman" w:cs="Times New Roman"/>
          <w:b/>
          <w:sz w:val="30"/>
        </w:rPr>
        <w:t>Отметка</w:t>
      </w:r>
      <w:r w:rsidRPr="00D643A4">
        <w:rPr>
          <w:rFonts w:ascii="Times New Roman" w:hAnsi="Times New Roman" w:cs="Times New Roman"/>
          <w:sz w:val="30"/>
        </w:rPr>
        <w:t xml:space="preserve"> по результатам вступительного испытания выставляется </w:t>
      </w:r>
      <w:proofErr w:type="gramStart"/>
      <w:r w:rsidR="008606EA" w:rsidRPr="00D643A4">
        <w:rPr>
          <w:rFonts w:ascii="Times New Roman" w:hAnsi="Times New Roman" w:cs="Times New Roman"/>
          <w:sz w:val="30"/>
        </w:rPr>
        <w:t>поступающему</w:t>
      </w:r>
      <w:proofErr w:type="gramEnd"/>
      <w:r w:rsidR="008606EA" w:rsidRPr="00D643A4">
        <w:rPr>
          <w:rFonts w:ascii="Times New Roman" w:hAnsi="Times New Roman" w:cs="Times New Roman"/>
          <w:sz w:val="30"/>
        </w:rPr>
        <w:t xml:space="preserve"> </w:t>
      </w:r>
      <w:r w:rsidRPr="00D643A4">
        <w:rPr>
          <w:rFonts w:ascii="Times New Roman" w:hAnsi="Times New Roman" w:cs="Times New Roman"/>
          <w:sz w:val="30"/>
        </w:rPr>
        <w:t>исходя из суммы ба</w:t>
      </w:r>
      <w:r w:rsidR="000647D5">
        <w:rPr>
          <w:rFonts w:ascii="Times New Roman" w:hAnsi="Times New Roman" w:cs="Times New Roman"/>
          <w:sz w:val="30"/>
        </w:rPr>
        <w:t>ллов по всем вопросам задания в </w:t>
      </w:r>
      <w:r w:rsidRPr="00D643A4">
        <w:rPr>
          <w:rFonts w:ascii="Times New Roman" w:hAnsi="Times New Roman" w:cs="Times New Roman"/>
          <w:sz w:val="30"/>
        </w:rPr>
        <w:t>соответствии со следующей таблицей.</w:t>
      </w:r>
    </w:p>
    <w:p w:rsidR="007C2BFE" w:rsidRPr="002C29AB" w:rsidRDefault="007C2BFE" w:rsidP="007C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Баллы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Отметка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0F4B89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 xml:space="preserve">До </w:t>
            </w:r>
            <w:r w:rsidR="000F4B89" w:rsidRPr="002C29AB">
              <w:rPr>
                <w:rFonts w:ascii="Times New Roman" w:hAnsi="Times New Roman" w:cs="Times New Roman"/>
                <w:sz w:val="30"/>
              </w:rPr>
              <w:t>4</w:t>
            </w:r>
          </w:p>
        </w:tc>
        <w:tc>
          <w:tcPr>
            <w:tcW w:w="4785" w:type="dxa"/>
          </w:tcPr>
          <w:p w:rsidR="006F53B0" w:rsidRPr="002C29AB" w:rsidRDefault="000F4B89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0F4B89" w:rsidP="000F4B89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5</w:t>
            </w:r>
            <w:r w:rsidR="006F53B0" w:rsidRPr="002C29AB">
              <w:rPr>
                <w:rFonts w:ascii="Times New Roman" w:hAnsi="Times New Roman" w:cs="Times New Roman"/>
                <w:sz w:val="30"/>
              </w:rPr>
              <w:t>-</w:t>
            </w:r>
            <w:r w:rsidRPr="002C29AB">
              <w:rPr>
                <w:rFonts w:ascii="Times New Roman" w:hAnsi="Times New Roman" w:cs="Times New Roman"/>
                <w:sz w:val="30"/>
              </w:rPr>
              <w:t>9</w:t>
            </w:r>
          </w:p>
        </w:tc>
        <w:tc>
          <w:tcPr>
            <w:tcW w:w="4785" w:type="dxa"/>
          </w:tcPr>
          <w:p w:rsidR="006F53B0" w:rsidRPr="002C29AB" w:rsidRDefault="000F4B89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10-12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13-15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4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16-18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5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19-21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6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22-24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7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25-26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8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27-28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9</w:t>
            </w:r>
          </w:p>
        </w:tc>
      </w:tr>
      <w:tr w:rsidR="006F53B0" w:rsidRPr="00D643A4" w:rsidTr="00821020"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29-30</w:t>
            </w:r>
          </w:p>
        </w:tc>
        <w:tc>
          <w:tcPr>
            <w:tcW w:w="4785" w:type="dxa"/>
          </w:tcPr>
          <w:p w:rsidR="006F53B0" w:rsidRPr="002C29AB" w:rsidRDefault="006F53B0" w:rsidP="00821020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2C29AB">
              <w:rPr>
                <w:rFonts w:ascii="Times New Roman" w:hAnsi="Times New Roman" w:cs="Times New Roman"/>
                <w:sz w:val="30"/>
              </w:rPr>
              <w:t>10</w:t>
            </w:r>
          </w:p>
        </w:tc>
      </w:tr>
    </w:tbl>
    <w:p w:rsidR="009175B5" w:rsidRPr="00D643A4" w:rsidRDefault="009175B5" w:rsidP="006F53B0">
      <w:pPr>
        <w:spacing w:after="0"/>
        <w:jc w:val="both"/>
        <w:rPr>
          <w:rFonts w:ascii="Times New Roman" w:hAnsi="Times New Roman" w:cs="Times New Roman"/>
          <w:sz w:val="30"/>
        </w:rPr>
      </w:pPr>
      <w:bookmarkStart w:id="0" w:name="_GoBack"/>
      <w:bookmarkEnd w:id="0"/>
    </w:p>
    <w:sectPr w:rsidR="009175B5" w:rsidRPr="00D643A4" w:rsidSect="0093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566"/>
    <w:multiLevelType w:val="hybridMultilevel"/>
    <w:tmpl w:val="3072F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A4C"/>
    <w:rsid w:val="00004969"/>
    <w:rsid w:val="000647D5"/>
    <w:rsid w:val="000E2D28"/>
    <w:rsid w:val="000F4B89"/>
    <w:rsid w:val="00107435"/>
    <w:rsid w:val="001961C1"/>
    <w:rsid w:val="001B7DD3"/>
    <w:rsid w:val="001C4507"/>
    <w:rsid w:val="001D04A8"/>
    <w:rsid w:val="00211D3B"/>
    <w:rsid w:val="00240B29"/>
    <w:rsid w:val="002C29AB"/>
    <w:rsid w:val="00360615"/>
    <w:rsid w:val="003A0168"/>
    <w:rsid w:val="003E352E"/>
    <w:rsid w:val="0040453B"/>
    <w:rsid w:val="004155E1"/>
    <w:rsid w:val="004733BC"/>
    <w:rsid w:val="004A04E2"/>
    <w:rsid w:val="004D3218"/>
    <w:rsid w:val="004F7758"/>
    <w:rsid w:val="00586EE4"/>
    <w:rsid w:val="0063632F"/>
    <w:rsid w:val="006F53B0"/>
    <w:rsid w:val="00720B8E"/>
    <w:rsid w:val="0074197E"/>
    <w:rsid w:val="007437CC"/>
    <w:rsid w:val="00745443"/>
    <w:rsid w:val="00756970"/>
    <w:rsid w:val="007933D4"/>
    <w:rsid w:val="00797F05"/>
    <w:rsid w:val="007C2BFE"/>
    <w:rsid w:val="007E5A4C"/>
    <w:rsid w:val="0084317A"/>
    <w:rsid w:val="008449BC"/>
    <w:rsid w:val="008606EA"/>
    <w:rsid w:val="008E46BE"/>
    <w:rsid w:val="009175B5"/>
    <w:rsid w:val="00932FC1"/>
    <w:rsid w:val="009523C6"/>
    <w:rsid w:val="0098119E"/>
    <w:rsid w:val="00A219C0"/>
    <w:rsid w:val="00A80C81"/>
    <w:rsid w:val="00AB033F"/>
    <w:rsid w:val="00AF7207"/>
    <w:rsid w:val="00B050AF"/>
    <w:rsid w:val="00B14B14"/>
    <w:rsid w:val="00B51C82"/>
    <w:rsid w:val="00BA4CD5"/>
    <w:rsid w:val="00BC323D"/>
    <w:rsid w:val="00BE0838"/>
    <w:rsid w:val="00BE4E80"/>
    <w:rsid w:val="00BF6133"/>
    <w:rsid w:val="00BF7D27"/>
    <w:rsid w:val="00C54386"/>
    <w:rsid w:val="00C84B7C"/>
    <w:rsid w:val="00CA0842"/>
    <w:rsid w:val="00CA2E42"/>
    <w:rsid w:val="00CB525A"/>
    <w:rsid w:val="00D3692D"/>
    <w:rsid w:val="00D37643"/>
    <w:rsid w:val="00D6379C"/>
    <w:rsid w:val="00D643A4"/>
    <w:rsid w:val="00DA11DD"/>
    <w:rsid w:val="00E01B49"/>
    <w:rsid w:val="00E30D49"/>
    <w:rsid w:val="00EF3494"/>
    <w:rsid w:val="00F31B99"/>
    <w:rsid w:val="00FE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rsid w:val="00BF7D2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99"/>
    <w:unhideWhenUsed/>
    <w:rsid w:val="00BF7D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7D27"/>
  </w:style>
  <w:style w:type="character" w:styleId="a7">
    <w:name w:val="Subtle Emphasis"/>
    <w:basedOn w:val="a0"/>
    <w:uiPriority w:val="19"/>
    <w:qFormat/>
    <w:rsid w:val="0010743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3275-C880-429F-ABA7-1E9FFE80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Politeh104</dc:creator>
  <cp:keywords/>
  <dc:description/>
  <cp:lastModifiedBy>USER</cp:lastModifiedBy>
  <cp:revision>25</cp:revision>
  <dcterms:created xsi:type="dcterms:W3CDTF">2021-04-05T09:17:00Z</dcterms:created>
  <dcterms:modified xsi:type="dcterms:W3CDTF">2021-04-16T12:37:00Z</dcterms:modified>
</cp:coreProperties>
</file>