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A97" w:rsidRPr="00EB2725" w:rsidRDefault="005F7A97" w:rsidP="00EB2725">
      <w:pPr>
        <w:spacing w:after="0" w:line="240" w:lineRule="auto"/>
        <w:jc w:val="center"/>
        <w:rPr>
          <w:rFonts w:ascii="Times New Roman" w:hAnsi="Times New Roman"/>
          <w:sz w:val="30"/>
          <w:szCs w:val="30"/>
        </w:rPr>
      </w:pPr>
      <w:r w:rsidRPr="00EB2725">
        <w:rPr>
          <w:rFonts w:ascii="Times New Roman" w:hAnsi="Times New Roman"/>
          <w:sz w:val="30"/>
          <w:szCs w:val="30"/>
        </w:rPr>
        <w:t>Министерство образования Республики Беларусь</w:t>
      </w:r>
    </w:p>
    <w:p w:rsidR="005F7A97" w:rsidRPr="00EB2725" w:rsidRDefault="005F7A97" w:rsidP="00EB2725">
      <w:pPr>
        <w:spacing w:after="0" w:line="240" w:lineRule="auto"/>
        <w:jc w:val="center"/>
        <w:rPr>
          <w:rFonts w:ascii="Times New Roman" w:hAnsi="Times New Roman"/>
          <w:sz w:val="30"/>
          <w:szCs w:val="30"/>
        </w:rPr>
      </w:pPr>
    </w:p>
    <w:p w:rsidR="005F7A97" w:rsidRPr="00EB2725" w:rsidRDefault="005F7A97" w:rsidP="00EB2725">
      <w:pPr>
        <w:spacing w:after="0" w:line="240" w:lineRule="auto"/>
        <w:jc w:val="center"/>
        <w:rPr>
          <w:rFonts w:ascii="Times New Roman" w:hAnsi="Times New Roman"/>
          <w:sz w:val="30"/>
          <w:szCs w:val="30"/>
        </w:rPr>
      </w:pPr>
      <w:r w:rsidRPr="00EB2725">
        <w:rPr>
          <w:rFonts w:ascii="Times New Roman" w:hAnsi="Times New Roman"/>
          <w:sz w:val="30"/>
          <w:szCs w:val="30"/>
        </w:rPr>
        <w:t xml:space="preserve">Учреждение образования </w:t>
      </w:r>
    </w:p>
    <w:p w:rsidR="005F7A97" w:rsidRPr="00EB2725" w:rsidRDefault="005F7A97" w:rsidP="00EB2725">
      <w:pPr>
        <w:spacing w:after="0" w:line="240" w:lineRule="auto"/>
        <w:jc w:val="center"/>
        <w:rPr>
          <w:rFonts w:ascii="Times New Roman" w:hAnsi="Times New Roman"/>
          <w:sz w:val="30"/>
          <w:szCs w:val="30"/>
        </w:rPr>
      </w:pPr>
      <w:r w:rsidRPr="00EB2725">
        <w:rPr>
          <w:rFonts w:ascii="Times New Roman" w:hAnsi="Times New Roman"/>
          <w:sz w:val="30"/>
          <w:szCs w:val="30"/>
        </w:rPr>
        <w:t>«Республиканский институт профессионального образования»</w:t>
      </w:r>
    </w:p>
    <w:p w:rsidR="005F7A97" w:rsidRPr="00EB2725" w:rsidRDefault="005F7A97" w:rsidP="00EB2725">
      <w:pPr>
        <w:spacing w:after="0" w:line="240" w:lineRule="auto"/>
        <w:jc w:val="center"/>
        <w:rPr>
          <w:rFonts w:ascii="Times New Roman" w:hAnsi="Times New Roman"/>
          <w:sz w:val="30"/>
          <w:szCs w:val="30"/>
        </w:rPr>
      </w:pPr>
    </w:p>
    <w:p w:rsidR="005F7A97" w:rsidRPr="00EB2725" w:rsidRDefault="005F7A97" w:rsidP="00EB2725">
      <w:pPr>
        <w:spacing w:after="0" w:line="240" w:lineRule="auto"/>
        <w:jc w:val="center"/>
        <w:rPr>
          <w:rFonts w:ascii="Times New Roman" w:hAnsi="Times New Roman"/>
          <w:sz w:val="30"/>
          <w:szCs w:val="30"/>
        </w:rPr>
      </w:pPr>
    </w:p>
    <w:p w:rsidR="005F7A97" w:rsidRPr="00EB2725" w:rsidRDefault="005F7A97" w:rsidP="00EB2725">
      <w:pPr>
        <w:spacing w:after="0" w:line="240" w:lineRule="auto"/>
        <w:jc w:val="center"/>
        <w:rPr>
          <w:rFonts w:ascii="Times New Roman" w:hAnsi="Times New Roman"/>
          <w:sz w:val="30"/>
          <w:szCs w:val="30"/>
        </w:rPr>
      </w:pPr>
    </w:p>
    <w:p w:rsidR="005F7A97" w:rsidRPr="00EB2725" w:rsidRDefault="005F7A97" w:rsidP="00EB2725">
      <w:pPr>
        <w:spacing w:after="0" w:line="240" w:lineRule="auto"/>
        <w:jc w:val="center"/>
        <w:rPr>
          <w:rFonts w:ascii="Times New Roman" w:hAnsi="Times New Roman"/>
          <w:sz w:val="30"/>
          <w:szCs w:val="30"/>
        </w:rPr>
      </w:pPr>
    </w:p>
    <w:p w:rsidR="005F7A97" w:rsidRPr="00EB2725" w:rsidRDefault="005F7A97" w:rsidP="00EB2725">
      <w:pPr>
        <w:spacing w:after="0" w:line="240" w:lineRule="auto"/>
        <w:jc w:val="center"/>
        <w:rPr>
          <w:rFonts w:ascii="Times New Roman" w:hAnsi="Times New Roman"/>
          <w:sz w:val="30"/>
          <w:szCs w:val="30"/>
        </w:rPr>
      </w:pPr>
    </w:p>
    <w:p w:rsidR="005F7A97" w:rsidRPr="00EB2725" w:rsidRDefault="005F7A97" w:rsidP="00EB2725">
      <w:pPr>
        <w:spacing w:after="0" w:line="240" w:lineRule="auto"/>
        <w:jc w:val="center"/>
        <w:rPr>
          <w:rFonts w:ascii="Times New Roman" w:hAnsi="Times New Roman"/>
          <w:sz w:val="30"/>
          <w:szCs w:val="30"/>
        </w:rPr>
      </w:pPr>
    </w:p>
    <w:p w:rsidR="005F7A97" w:rsidRPr="00EB2725" w:rsidRDefault="005F7A97" w:rsidP="00EB2725">
      <w:pPr>
        <w:spacing w:after="0" w:line="240" w:lineRule="auto"/>
        <w:jc w:val="center"/>
        <w:rPr>
          <w:rFonts w:ascii="Times New Roman" w:hAnsi="Times New Roman"/>
          <w:b/>
          <w:sz w:val="30"/>
          <w:szCs w:val="30"/>
        </w:rPr>
      </w:pPr>
    </w:p>
    <w:p w:rsidR="005F7A97" w:rsidRPr="00EB2725" w:rsidRDefault="005F7A97" w:rsidP="00EB2725">
      <w:pPr>
        <w:spacing w:after="0" w:line="240" w:lineRule="auto"/>
        <w:jc w:val="center"/>
        <w:rPr>
          <w:rFonts w:ascii="Times New Roman" w:hAnsi="Times New Roman"/>
          <w:b/>
          <w:sz w:val="30"/>
          <w:szCs w:val="30"/>
        </w:rPr>
      </w:pPr>
    </w:p>
    <w:p w:rsidR="005F7A97" w:rsidRDefault="005F7A97" w:rsidP="00EB2725">
      <w:pPr>
        <w:spacing w:after="0" w:line="240" w:lineRule="auto"/>
        <w:jc w:val="center"/>
        <w:rPr>
          <w:rFonts w:ascii="Times New Roman" w:hAnsi="Times New Roman"/>
          <w:b/>
          <w:sz w:val="30"/>
          <w:szCs w:val="30"/>
        </w:rPr>
      </w:pPr>
    </w:p>
    <w:p w:rsidR="005F7A97" w:rsidRPr="00EB2725" w:rsidRDefault="005F7A97" w:rsidP="00EB2725">
      <w:pPr>
        <w:spacing w:after="0" w:line="240" w:lineRule="auto"/>
        <w:jc w:val="center"/>
        <w:rPr>
          <w:rFonts w:ascii="Times New Roman" w:hAnsi="Times New Roman"/>
          <w:b/>
          <w:sz w:val="30"/>
          <w:szCs w:val="30"/>
        </w:rPr>
      </w:pPr>
    </w:p>
    <w:p w:rsidR="005F7A97" w:rsidRPr="00EB2725" w:rsidRDefault="005F7A97" w:rsidP="00EB2725">
      <w:pPr>
        <w:spacing w:after="0" w:line="240" w:lineRule="auto"/>
        <w:jc w:val="center"/>
        <w:rPr>
          <w:rFonts w:ascii="Times New Roman" w:hAnsi="Times New Roman"/>
          <w:b/>
          <w:sz w:val="30"/>
          <w:szCs w:val="30"/>
        </w:rPr>
      </w:pPr>
    </w:p>
    <w:p w:rsidR="005F7A97" w:rsidRPr="00EB2725" w:rsidRDefault="005F7A97" w:rsidP="00EB2725">
      <w:pPr>
        <w:spacing w:after="0" w:line="240" w:lineRule="auto"/>
        <w:jc w:val="center"/>
        <w:rPr>
          <w:rFonts w:ascii="Times New Roman" w:hAnsi="Times New Roman"/>
          <w:b/>
          <w:sz w:val="30"/>
          <w:szCs w:val="30"/>
        </w:rPr>
      </w:pPr>
    </w:p>
    <w:p w:rsidR="005F7A97" w:rsidRPr="00EB2725" w:rsidRDefault="005F7A97" w:rsidP="00EB2725">
      <w:pPr>
        <w:spacing w:after="0" w:line="240" w:lineRule="auto"/>
        <w:jc w:val="center"/>
        <w:rPr>
          <w:rFonts w:ascii="Times New Roman" w:hAnsi="Times New Roman"/>
          <w:b/>
          <w:sz w:val="30"/>
          <w:szCs w:val="30"/>
        </w:rPr>
      </w:pPr>
      <w:r w:rsidRPr="00EB2725">
        <w:rPr>
          <w:rFonts w:ascii="Times New Roman" w:hAnsi="Times New Roman"/>
          <w:b/>
          <w:sz w:val="30"/>
          <w:szCs w:val="30"/>
        </w:rPr>
        <w:t xml:space="preserve">ЭКСПЕРИМЕНТАЛЬНЫЙ ПРОЕКТ </w:t>
      </w:r>
    </w:p>
    <w:p w:rsidR="005F7A97" w:rsidRPr="00EB2725" w:rsidRDefault="005F7A97" w:rsidP="00EB2725">
      <w:pPr>
        <w:spacing w:after="0" w:line="240" w:lineRule="auto"/>
        <w:jc w:val="center"/>
        <w:rPr>
          <w:rFonts w:ascii="Times New Roman" w:hAnsi="Times New Roman"/>
          <w:b/>
          <w:sz w:val="30"/>
          <w:szCs w:val="30"/>
        </w:rPr>
      </w:pPr>
    </w:p>
    <w:p w:rsidR="005F7A97" w:rsidRPr="00EB2725" w:rsidRDefault="005F7A97" w:rsidP="00EB2725">
      <w:pPr>
        <w:spacing w:after="0" w:line="240" w:lineRule="auto"/>
        <w:jc w:val="center"/>
        <w:rPr>
          <w:rFonts w:ascii="Times New Roman" w:hAnsi="Times New Roman"/>
          <w:b/>
          <w:sz w:val="30"/>
          <w:szCs w:val="30"/>
        </w:rPr>
      </w:pPr>
      <w:r w:rsidRPr="00EB2725">
        <w:rPr>
          <w:rFonts w:ascii="Times New Roman" w:hAnsi="Times New Roman"/>
          <w:b/>
          <w:sz w:val="30"/>
          <w:szCs w:val="30"/>
        </w:rPr>
        <w:t>«Апробация методов и форм воспитания, основанных на компетентностном подходе»</w:t>
      </w:r>
    </w:p>
    <w:p w:rsidR="005F7A97" w:rsidRPr="00EB2725" w:rsidRDefault="005F7A97" w:rsidP="00EB2725">
      <w:pPr>
        <w:spacing w:after="0" w:line="240" w:lineRule="auto"/>
        <w:jc w:val="center"/>
        <w:rPr>
          <w:rFonts w:ascii="Times New Roman" w:hAnsi="Times New Roman"/>
          <w:b/>
          <w:sz w:val="30"/>
          <w:szCs w:val="30"/>
        </w:rPr>
      </w:pPr>
      <w:r>
        <w:rPr>
          <w:rFonts w:ascii="Times New Roman" w:hAnsi="Times New Roman"/>
          <w:b/>
          <w:sz w:val="30"/>
          <w:szCs w:val="30"/>
        </w:rPr>
        <w:t>на 2019-2022 гг.</w:t>
      </w:r>
    </w:p>
    <w:p w:rsidR="005F7A97" w:rsidRPr="00EB2725" w:rsidRDefault="005F7A97" w:rsidP="00EB2725">
      <w:pPr>
        <w:spacing w:after="0" w:line="240" w:lineRule="auto"/>
        <w:rPr>
          <w:rFonts w:ascii="Times New Roman" w:hAnsi="Times New Roman"/>
          <w:sz w:val="30"/>
          <w:szCs w:val="30"/>
        </w:rPr>
      </w:pPr>
    </w:p>
    <w:p w:rsidR="005F7A97" w:rsidRPr="00EB2725" w:rsidRDefault="005F7A97" w:rsidP="00EB2725">
      <w:pPr>
        <w:spacing w:after="0" w:line="240" w:lineRule="auto"/>
        <w:rPr>
          <w:rFonts w:ascii="Times New Roman" w:hAnsi="Times New Roman"/>
          <w:sz w:val="30"/>
          <w:szCs w:val="30"/>
        </w:rPr>
      </w:pPr>
    </w:p>
    <w:p w:rsidR="005F7A97" w:rsidRPr="00EB2725" w:rsidRDefault="005F7A97" w:rsidP="00EB2725">
      <w:pPr>
        <w:spacing w:after="0" w:line="240" w:lineRule="auto"/>
        <w:ind w:left="4536"/>
        <w:rPr>
          <w:rFonts w:ascii="Times New Roman" w:hAnsi="Times New Roman"/>
          <w:sz w:val="30"/>
          <w:szCs w:val="30"/>
        </w:rPr>
      </w:pPr>
      <w:r w:rsidRPr="00EB2725">
        <w:rPr>
          <w:rFonts w:ascii="Times New Roman" w:hAnsi="Times New Roman"/>
          <w:sz w:val="30"/>
          <w:szCs w:val="30"/>
        </w:rPr>
        <w:t xml:space="preserve">Руководитель: </w:t>
      </w:r>
    </w:p>
    <w:p w:rsidR="005F7A97" w:rsidRPr="00EB2725" w:rsidRDefault="005F7A97" w:rsidP="00EB2725">
      <w:pPr>
        <w:spacing w:after="0" w:line="240" w:lineRule="auto"/>
        <w:ind w:left="4536"/>
        <w:rPr>
          <w:rFonts w:ascii="Times New Roman" w:hAnsi="Times New Roman"/>
          <w:sz w:val="30"/>
          <w:szCs w:val="30"/>
        </w:rPr>
      </w:pPr>
      <w:r w:rsidRPr="00EB2725">
        <w:rPr>
          <w:rFonts w:ascii="Times New Roman" w:hAnsi="Times New Roman"/>
          <w:sz w:val="30"/>
          <w:szCs w:val="30"/>
        </w:rPr>
        <w:t>Емельяненко Юрий Владимирович, начальник центра научно-методического обеспечения воспитательной работы в учреждениях ПТО и ССО учреждения образования «Республиканский институт профессионального образования»</w:t>
      </w:r>
    </w:p>
    <w:p w:rsidR="005F7A97" w:rsidRPr="00EB2725" w:rsidRDefault="005F7A97" w:rsidP="00EB2725">
      <w:pPr>
        <w:spacing w:after="0" w:line="240" w:lineRule="auto"/>
        <w:rPr>
          <w:rFonts w:ascii="Times New Roman" w:hAnsi="Times New Roman"/>
          <w:sz w:val="30"/>
          <w:szCs w:val="30"/>
        </w:rPr>
      </w:pPr>
    </w:p>
    <w:p w:rsidR="005F7A97" w:rsidRPr="00EB2725" w:rsidRDefault="005F7A97" w:rsidP="00EB2725">
      <w:pPr>
        <w:spacing w:after="0" w:line="240" w:lineRule="auto"/>
        <w:rPr>
          <w:rFonts w:ascii="Times New Roman" w:hAnsi="Times New Roman"/>
          <w:sz w:val="30"/>
          <w:szCs w:val="30"/>
        </w:rPr>
      </w:pPr>
    </w:p>
    <w:p w:rsidR="005F7A97" w:rsidRPr="00EB2725" w:rsidRDefault="005F7A97" w:rsidP="00EB2725">
      <w:pPr>
        <w:spacing w:after="0" w:line="240" w:lineRule="auto"/>
        <w:rPr>
          <w:rFonts w:ascii="Times New Roman" w:hAnsi="Times New Roman"/>
          <w:sz w:val="30"/>
          <w:szCs w:val="30"/>
        </w:rPr>
      </w:pPr>
    </w:p>
    <w:p w:rsidR="005F7A97" w:rsidRPr="00EB2725" w:rsidRDefault="005F7A97" w:rsidP="00EB2725">
      <w:pPr>
        <w:spacing w:after="0" w:line="240" w:lineRule="auto"/>
        <w:rPr>
          <w:rFonts w:ascii="Times New Roman" w:hAnsi="Times New Roman"/>
          <w:sz w:val="30"/>
          <w:szCs w:val="30"/>
        </w:rPr>
      </w:pPr>
    </w:p>
    <w:p w:rsidR="005F7A97" w:rsidRPr="00EB2725" w:rsidRDefault="005F7A97" w:rsidP="00EB2725">
      <w:pPr>
        <w:spacing w:after="0" w:line="240" w:lineRule="auto"/>
        <w:rPr>
          <w:rFonts w:ascii="Times New Roman" w:hAnsi="Times New Roman"/>
          <w:sz w:val="30"/>
          <w:szCs w:val="30"/>
        </w:rPr>
      </w:pPr>
    </w:p>
    <w:p w:rsidR="005F7A97" w:rsidRPr="00EB2725" w:rsidRDefault="005F7A97" w:rsidP="00EB2725">
      <w:pPr>
        <w:spacing w:after="0" w:line="240" w:lineRule="auto"/>
        <w:rPr>
          <w:rFonts w:ascii="Times New Roman" w:hAnsi="Times New Roman"/>
          <w:sz w:val="30"/>
          <w:szCs w:val="30"/>
        </w:rPr>
      </w:pPr>
    </w:p>
    <w:p w:rsidR="005F7A97" w:rsidRPr="00EB2725" w:rsidRDefault="005F7A97" w:rsidP="00EB2725">
      <w:pPr>
        <w:spacing w:after="0" w:line="240" w:lineRule="auto"/>
        <w:rPr>
          <w:rFonts w:ascii="Times New Roman" w:hAnsi="Times New Roman"/>
          <w:sz w:val="30"/>
          <w:szCs w:val="30"/>
        </w:rPr>
      </w:pPr>
    </w:p>
    <w:p w:rsidR="005F7A97" w:rsidRPr="00EB2725" w:rsidRDefault="005F7A97" w:rsidP="00EB2725">
      <w:pPr>
        <w:spacing w:after="0" w:line="240" w:lineRule="auto"/>
        <w:rPr>
          <w:rFonts w:ascii="Times New Roman" w:hAnsi="Times New Roman"/>
          <w:sz w:val="30"/>
          <w:szCs w:val="30"/>
        </w:rPr>
      </w:pPr>
    </w:p>
    <w:p w:rsidR="005F7A97" w:rsidRPr="00EB2725" w:rsidRDefault="005F7A97" w:rsidP="00EB2725">
      <w:pPr>
        <w:spacing w:after="0" w:line="240" w:lineRule="auto"/>
        <w:rPr>
          <w:rFonts w:ascii="Times New Roman" w:hAnsi="Times New Roman"/>
          <w:sz w:val="30"/>
          <w:szCs w:val="30"/>
        </w:rPr>
      </w:pPr>
    </w:p>
    <w:p w:rsidR="005F7A97" w:rsidRPr="00EB2725" w:rsidRDefault="005F7A97" w:rsidP="00EB2725">
      <w:pPr>
        <w:widowControl w:val="0"/>
        <w:spacing w:after="0" w:line="240" w:lineRule="auto"/>
        <w:jc w:val="center"/>
        <w:rPr>
          <w:rFonts w:ascii="Times New Roman" w:hAnsi="Times New Roman"/>
          <w:sz w:val="30"/>
          <w:szCs w:val="30"/>
        </w:rPr>
      </w:pPr>
      <w:r w:rsidRPr="00EB2725">
        <w:rPr>
          <w:rFonts w:ascii="Times New Roman" w:hAnsi="Times New Roman"/>
          <w:sz w:val="30"/>
          <w:szCs w:val="30"/>
        </w:rPr>
        <w:t>Минск 2019</w:t>
      </w:r>
    </w:p>
    <w:p w:rsidR="005F7A97" w:rsidRPr="00266420" w:rsidRDefault="005F7A97" w:rsidP="00EB2725">
      <w:pPr>
        <w:widowControl w:val="0"/>
        <w:spacing w:after="0" w:line="240" w:lineRule="auto"/>
        <w:ind w:firstLine="567"/>
        <w:rPr>
          <w:rFonts w:ascii="Times New Roman" w:hAnsi="Times New Roman"/>
          <w:i/>
          <w:sz w:val="28"/>
          <w:szCs w:val="28"/>
        </w:rPr>
      </w:pPr>
      <w:r w:rsidRPr="00EB2725">
        <w:rPr>
          <w:rFonts w:ascii="Times New Roman" w:hAnsi="Times New Roman"/>
          <w:sz w:val="30"/>
          <w:szCs w:val="30"/>
        </w:rPr>
        <w:br w:type="page"/>
      </w:r>
      <w:r w:rsidRPr="00266420">
        <w:rPr>
          <w:rFonts w:ascii="Times New Roman" w:hAnsi="Times New Roman"/>
          <w:sz w:val="28"/>
          <w:szCs w:val="28"/>
        </w:rPr>
        <w:t xml:space="preserve">Разработчики: </w:t>
      </w:r>
    </w:p>
    <w:p w:rsidR="005F7A97" w:rsidRPr="00266420" w:rsidRDefault="005F7A97" w:rsidP="00EB2725">
      <w:pPr>
        <w:widowControl w:val="0"/>
        <w:ind w:firstLine="567"/>
        <w:jc w:val="both"/>
        <w:rPr>
          <w:rFonts w:ascii="Times New Roman" w:hAnsi="Times New Roman"/>
          <w:sz w:val="28"/>
          <w:szCs w:val="28"/>
        </w:rPr>
      </w:pPr>
      <w:r w:rsidRPr="00266420">
        <w:rPr>
          <w:rFonts w:ascii="Times New Roman" w:hAnsi="Times New Roman"/>
          <w:sz w:val="28"/>
          <w:szCs w:val="28"/>
        </w:rPr>
        <w:t>Емельяненко Юрий Владимирович, начальник центра научно-методического обеспечения воспитательной работы в учреждениях ПТО и ССО учреждения образования «Республиканский институт профессионального образования»</w:t>
      </w:r>
    </w:p>
    <w:p w:rsidR="005F7A97" w:rsidRPr="00266420" w:rsidRDefault="005F7A97" w:rsidP="00EB2725">
      <w:pPr>
        <w:widowControl w:val="0"/>
        <w:ind w:firstLine="567"/>
        <w:jc w:val="both"/>
        <w:rPr>
          <w:rFonts w:ascii="Times New Roman" w:hAnsi="Times New Roman"/>
          <w:sz w:val="28"/>
          <w:szCs w:val="28"/>
        </w:rPr>
      </w:pPr>
    </w:p>
    <w:p w:rsidR="005F7A97" w:rsidRPr="00266420" w:rsidRDefault="005F7A97" w:rsidP="00EB2725">
      <w:pPr>
        <w:widowControl w:val="0"/>
        <w:ind w:firstLine="567"/>
        <w:jc w:val="both"/>
        <w:rPr>
          <w:rFonts w:ascii="Times New Roman" w:hAnsi="Times New Roman"/>
          <w:sz w:val="28"/>
          <w:szCs w:val="28"/>
        </w:rPr>
      </w:pPr>
    </w:p>
    <w:p w:rsidR="005F7A97" w:rsidRPr="00266420" w:rsidRDefault="005F7A97" w:rsidP="00EB2725">
      <w:pPr>
        <w:widowControl w:val="0"/>
        <w:ind w:firstLine="567"/>
        <w:jc w:val="both"/>
        <w:rPr>
          <w:rFonts w:ascii="Times New Roman" w:hAnsi="Times New Roman"/>
          <w:sz w:val="28"/>
          <w:szCs w:val="28"/>
        </w:rPr>
      </w:pPr>
    </w:p>
    <w:p w:rsidR="005F7A97" w:rsidRPr="00266420" w:rsidRDefault="005F7A97" w:rsidP="00EB2725">
      <w:pPr>
        <w:widowControl w:val="0"/>
        <w:ind w:firstLine="567"/>
        <w:jc w:val="both"/>
        <w:rPr>
          <w:rFonts w:ascii="Times New Roman" w:hAnsi="Times New Roman"/>
          <w:sz w:val="28"/>
          <w:szCs w:val="28"/>
        </w:rPr>
      </w:pPr>
      <w:r w:rsidRPr="00266420">
        <w:rPr>
          <w:rFonts w:ascii="Times New Roman" w:hAnsi="Times New Roman"/>
          <w:sz w:val="28"/>
          <w:szCs w:val="28"/>
        </w:rPr>
        <w:t xml:space="preserve">Эксперты: </w:t>
      </w:r>
    </w:p>
    <w:p w:rsidR="005F7A97" w:rsidRPr="00266420" w:rsidRDefault="005F7A97" w:rsidP="00EB2725">
      <w:pPr>
        <w:widowControl w:val="0"/>
        <w:ind w:firstLine="567"/>
        <w:jc w:val="both"/>
        <w:rPr>
          <w:rFonts w:ascii="Times New Roman" w:hAnsi="Times New Roman"/>
          <w:sz w:val="28"/>
          <w:szCs w:val="28"/>
        </w:rPr>
      </w:pPr>
    </w:p>
    <w:p w:rsidR="005F7A97" w:rsidRPr="00266420" w:rsidRDefault="005F7A97" w:rsidP="00EB2725">
      <w:pPr>
        <w:widowControl w:val="0"/>
        <w:ind w:firstLine="567"/>
        <w:jc w:val="both"/>
        <w:rPr>
          <w:rFonts w:ascii="Times New Roman" w:hAnsi="Times New Roman"/>
          <w:sz w:val="28"/>
          <w:szCs w:val="28"/>
        </w:rPr>
      </w:pPr>
      <w:r w:rsidRPr="00266420">
        <w:rPr>
          <w:rFonts w:ascii="Times New Roman" w:hAnsi="Times New Roman"/>
          <w:sz w:val="28"/>
          <w:szCs w:val="28"/>
        </w:rPr>
        <w:t xml:space="preserve">Рассмотрен и рекомендован к апробации на заседании экспертного совета учреждения образования «Республиканский институт профессионального образования». </w:t>
      </w:r>
    </w:p>
    <w:p w:rsidR="005F7A97" w:rsidRPr="00266420" w:rsidRDefault="005F7A97" w:rsidP="00EB2725">
      <w:pPr>
        <w:widowControl w:val="0"/>
        <w:ind w:firstLine="750"/>
        <w:jc w:val="right"/>
        <w:rPr>
          <w:rFonts w:ascii="Times New Roman" w:hAnsi="Times New Roman"/>
          <w:sz w:val="28"/>
          <w:szCs w:val="28"/>
        </w:rPr>
      </w:pPr>
    </w:p>
    <w:p w:rsidR="005F7A97" w:rsidRPr="00266420" w:rsidRDefault="005F7A97" w:rsidP="00EB2725">
      <w:pPr>
        <w:widowControl w:val="0"/>
        <w:ind w:firstLine="750"/>
        <w:jc w:val="right"/>
        <w:rPr>
          <w:rFonts w:ascii="Times New Roman" w:hAnsi="Times New Roman"/>
          <w:sz w:val="28"/>
          <w:szCs w:val="28"/>
        </w:rPr>
      </w:pPr>
    </w:p>
    <w:p w:rsidR="005F7A97" w:rsidRPr="00266420" w:rsidRDefault="005F7A97" w:rsidP="00EB2725">
      <w:pPr>
        <w:widowControl w:val="0"/>
        <w:ind w:firstLine="750"/>
        <w:jc w:val="right"/>
        <w:rPr>
          <w:rFonts w:ascii="Times New Roman" w:hAnsi="Times New Roman"/>
          <w:sz w:val="28"/>
          <w:szCs w:val="28"/>
        </w:rPr>
      </w:pPr>
      <w:r w:rsidRPr="00266420">
        <w:rPr>
          <w:rFonts w:ascii="Times New Roman" w:hAnsi="Times New Roman"/>
          <w:sz w:val="28"/>
          <w:szCs w:val="28"/>
        </w:rPr>
        <w:t>УО РИПО, 2019</w:t>
      </w:r>
    </w:p>
    <w:p w:rsidR="005F7A97" w:rsidRPr="00266420" w:rsidRDefault="005F7A97" w:rsidP="009E22A5">
      <w:pPr>
        <w:widowControl w:val="0"/>
        <w:spacing w:after="0" w:line="240" w:lineRule="auto"/>
        <w:jc w:val="center"/>
        <w:rPr>
          <w:rFonts w:ascii="Times New Roman" w:hAnsi="Times New Roman"/>
          <w:b/>
          <w:sz w:val="28"/>
          <w:szCs w:val="28"/>
        </w:rPr>
      </w:pPr>
      <w:r w:rsidRPr="003A0C9D">
        <w:rPr>
          <w:b/>
          <w:sz w:val="28"/>
          <w:szCs w:val="28"/>
        </w:rPr>
        <w:br w:type="page"/>
      </w:r>
      <w:r w:rsidRPr="00266420">
        <w:rPr>
          <w:rFonts w:ascii="Times New Roman" w:hAnsi="Times New Roman"/>
          <w:b/>
          <w:sz w:val="28"/>
          <w:szCs w:val="28"/>
        </w:rPr>
        <w:t>ЭКСПЕРИМЕНТАЛЬНЫЙ ПРОЕКТ</w:t>
      </w:r>
    </w:p>
    <w:p w:rsidR="005F7A97" w:rsidRPr="003274EB" w:rsidRDefault="005F7A97" w:rsidP="009E22A5">
      <w:pPr>
        <w:spacing w:after="0" w:line="240" w:lineRule="auto"/>
        <w:jc w:val="center"/>
        <w:rPr>
          <w:b/>
          <w:sz w:val="28"/>
          <w:szCs w:val="28"/>
        </w:rPr>
      </w:pPr>
      <w:r w:rsidRPr="003274EB">
        <w:rPr>
          <w:b/>
          <w:sz w:val="28"/>
          <w:szCs w:val="28"/>
        </w:rPr>
        <w:t>«</w:t>
      </w:r>
      <w:r w:rsidRPr="00EB2725">
        <w:rPr>
          <w:rFonts w:ascii="Times New Roman" w:hAnsi="Times New Roman"/>
          <w:b/>
          <w:sz w:val="30"/>
          <w:szCs w:val="30"/>
        </w:rPr>
        <w:t>Апробация методов и форм воспитания, основанных на компетентностном подходе</w:t>
      </w:r>
      <w:r>
        <w:rPr>
          <w:b/>
          <w:sz w:val="28"/>
          <w:szCs w:val="28"/>
        </w:rPr>
        <w:t>»</w:t>
      </w:r>
    </w:p>
    <w:p w:rsidR="005F7A97" w:rsidRPr="00266420" w:rsidRDefault="005F7A97" w:rsidP="00266420">
      <w:pPr>
        <w:widowControl w:val="0"/>
        <w:spacing w:after="0" w:line="240" w:lineRule="auto"/>
        <w:rPr>
          <w:rFonts w:ascii="Times New Roman" w:hAnsi="Times New Roman"/>
          <w:b/>
          <w:sz w:val="28"/>
          <w:szCs w:val="28"/>
        </w:rPr>
      </w:pPr>
    </w:p>
    <w:p w:rsidR="005F7A97" w:rsidRPr="00266420" w:rsidRDefault="005F7A97" w:rsidP="00266420">
      <w:pPr>
        <w:widowControl w:val="0"/>
        <w:spacing w:after="0" w:line="240" w:lineRule="auto"/>
        <w:ind w:firstLine="750"/>
        <w:jc w:val="both"/>
        <w:rPr>
          <w:rFonts w:ascii="Times New Roman" w:hAnsi="Times New Roman"/>
          <w:sz w:val="28"/>
          <w:szCs w:val="28"/>
        </w:rPr>
      </w:pPr>
      <w:r w:rsidRPr="00266420">
        <w:rPr>
          <w:rFonts w:ascii="Times New Roman" w:hAnsi="Times New Roman"/>
          <w:b/>
          <w:sz w:val="28"/>
          <w:szCs w:val="28"/>
        </w:rPr>
        <w:t>Руководитель:</w:t>
      </w:r>
      <w:r w:rsidRPr="00266420">
        <w:rPr>
          <w:rFonts w:ascii="Times New Roman" w:hAnsi="Times New Roman"/>
          <w:sz w:val="28"/>
          <w:szCs w:val="28"/>
        </w:rPr>
        <w:t xml:space="preserve"> Емельяненко Юрий Владимирович, начальник центра научно-методического обеспечения воспитательной работы в учреждениях ПТО и ССО у</w:t>
      </w:r>
      <w:r w:rsidRPr="00266420">
        <w:rPr>
          <w:rFonts w:ascii="Times New Roman" w:hAnsi="Times New Roman"/>
          <w:sz w:val="28"/>
          <w:szCs w:val="28"/>
          <w:lang w:val="be-BY"/>
        </w:rPr>
        <w:t xml:space="preserve">чреждения образования </w:t>
      </w:r>
      <w:r w:rsidRPr="00266420">
        <w:rPr>
          <w:rFonts w:ascii="Times New Roman" w:hAnsi="Times New Roman"/>
          <w:sz w:val="28"/>
          <w:szCs w:val="28"/>
        </w:rPr>
        <w:t>«Республиканский институт профессионального образования»</w:t>
      </w:r>
      <w:r>
        <w:rPr>
          <w:rFonts w:ascii="Times New Roman" w:hAnsi="Times New Roman"/>
          <w:sz w:val="28"/>
          <w:szCs w:val="28"/>
        </w:rPr>
        <w:t>.</w:t>
      </w:r>
    </w:p>
    <w:p w:rsidR="005F7A97" w:rsidRDefault="005F7A97" w:rsidP="00266420">
      <w:pPr>
        <w:widowControl w:val="0"/>
        <w:spacing w:after="0" w:line="240" w:lineRule="auto"/>
        <w:ind w:firstLine="567"/>
        <w:jc w:val="both"/>
        <w:rPr>
          <w:rFonts w:ascii="Times New Roman" w:hAnsi="Times New Roman"/>
          <w:bCs/>
          <w:sz w:val="28"/>
          <w:szCs w:val="28"/>
        </w:rPr>
      </w:pPr>
      <w:r>
        <w:rPr>
          <w:rFonts w:ascii="Times New Roman" w:hAnsi="Times New Roman"/>
          <w:b/>
          <w:bCs/>
          <w:sz w:val="28"/>
          <w:szCs w:val="28"/>
        </w:rPr>
        <w:t>Учреждения</w:t>
      </w:r>
      <w:r w:rsidRPr="00266420">
        <w:rPr>
          <w:rFonts w:ascii="Times New Roman" w:hAnsi="Times New Roman"/>
          <w:b/>
          <w:bCs/>
          <w:sz w:val="28"/>
          <w:szCs w:val="28"/>
        </w:rPr>
        <w:t xml:space="preserve"> образования</w:t>
      </w:r>
      <w:r w:rsidRPr="00266420">
        <w:rPr>
          <w:rFonts w:ascii="Times New Roman" w:hAnsi="Times New Roman"/>
          <w:bCs/>
          <w:sz w:val="28"/>
          <w:szCs w:val="28"/>
        </w:rPr>
        <w:t>, на базе котор</w:t>
      </w:r>
      <w:r>
        <w:rPr>
          <w:rFonts w:ascii="Times New Roman" w:hAnsi="Times New Roman"/>
          <w:bCs/>
          <w:sz w:val="28"/>
          <w:szCs w:val="28"/>
        </w:rPr>
        <w:t>ых</w:t>
      </w:r>
      <w:r w:rsidRPr="00266420">
        <w:rPr>
          <w:rFonts w:ascii="Times New Roman" w:hAnsi="Times New Roman"/>
          <w:bCs/>
          <w:sz w:val="28"/>
          <w:szCs w:val="28"/>
        </w:rPr>
        <w:t xml:space="preserve"> планируется осуществление экспериментальной деятельности: </w:t>
      </w:r>
    </w:p>
    <w:p w:rsidR="005F7A97" w:rsidRDefault="005F7A97" w:rsidP="00266420">
      <w:pPr>
        <w:widowControl w:val="0"/>
        <w:spacing w:after="0" w:line="240" w:lineRule="auto"/>
        <w:ind w:firstLine="567"/>
        <w:jc w:val="both"/>
        <w:rPr>
          <w:rFonts w:ascii="Times New Roman" w:hAnsi="Times New Roman"/>
          <w:sz w:val="28"/>
          <w:szCs w:val="28"/>
        </w:rPr>
      </w:pPr>
      <w:r>
        <w:rPr>
          <w:rFonts w:ascii="Times New Roman" w:hAnsi="Times New Roman"/>
          <w:bCs/>
          <w:sz w:val="28"/>
          <w:szCs w:val="28"/>
        </w:rPr>
        <w:t>учреждение образования</w:t>
      </w:r>
      <w:r w:rsidRPr="00266420">
        <w:rPr>
          <w:rFonts w:ascii="Times New Roman" w:hAnsi="Times New Roman"/>
          <w:sz w:val="28"/>
          <w:szCs w:val="28"/>
        </w:rPr>
        <w:t xml:space="preserve"> «Солигорский государственный колледж»</w:t>
      </w:r>
      <w:r>
        <w:rPr>
          <w:rFonts w:ascii="Times New Roman" w:hAnsi="Times New Roman"/>
          <w:sz w:val="28"/>
          <w:szCs w:val="28"/>
        </w:rPr>
        <w:t>;</w:t>
      </w:r>
    </w:p>
    <w:p w:rsidR="005F7A97" w:rsidRDefault="005F7A97" w:rsidP="00266420">
      <w:pPr>
        <w:widowControl w:val="0"/>
        <w:spacing w:after="0" w:line="240" w:lineRule="auto"/>
        <w:ind w:firstLine="567"/>
        <w:jc w:val="both"/>
        <w:rPr>
          <w:rFonts w:ascii="Times New Roman" w:hAnsi="Times New Roman"/>
          <w:sz w:val="28"/>
          <w:szCs w:val="28"/>
        </w:rPr>
      </w:pPr>
      <w:r>
        <w:rPr>
          <w:rFonts w:ascii="Times New Roman" w:hAnsi="Times New Roman"/>
          <w:bCs/>
          <w:sz w:val="28"/>
          <w:szCs w:val="28"/>
        </w:rPr>
        <w:t>учреждение образования</w:t>
      </w:r>
      <w:r w:rsidRPr="00266420">
        <w:rPr>
          <w:rFonts w:ascii="Times New Roman" w:hAnsi="Times New Roman"/>
          <w:sz w:val="28"/>
          <w:szCs w:val="28"/>
        </w:rPr>
        <w:t xml:space="preserve"> «Марьиногорский государственный ордена «Знак Почета» аграрно-техничес</w:t>
      </w:r>
      <w:r>
        <w:rPr>
          <w:rFonts w:ascii="Times New Roman" w:hAnsi="Times New Roman"/>
          <w:sz w:val="28"/>
          <w:szCs w:val="28"/>
        </w:rPr>
        <w:t>кий колледж имени В.Е. Лобанка»;</w:t>
      </w:r>
    </w:p>
    <w:p w:rsidR="005F7A97" w:rsidRDefault="005F7A97" w:rsidP="00266420">
      <w:pPr>
        <w:widowControl w:val="0"/>
        <w:spacing w:after="0" w:line="240" w:lineRule="auto"/>
        <w:ind w:firstLine="567"/>
        <w:jc w:val="both"/>
        <w:rPr>
          <w:rFonts w:ascii="Times New Roman" w:hAnsi="Times New Roman"/>
          <w:sz w:val="28"/>
          <w:szCs w:val="28"/>
        </w:rPr>
      </w:pPr>
      <w:r>
        <w:rPr>
          <w:rFonts w:ascii="Times New Roman" w:hAnsi="Times New Roman"/>
          <w:bCs/>
          <w:sz w:val="28"/>
          <w:szCs w:val="28"/>
        </w:rPr>
        <w:t>учреждение образования</w:t>
      </w:r>
      <w:r w:rsidRPr="00266420">
        <w:rPr>
          <w:rFonts w:ascii="Times New Roman" w:hAnsi="Times New Roman"/>
          <w:sz w:val="28"/>
          <w:szCs w:val="28"/>
        </w:rPr>
        <w:t>«Лидский государственный профессиональный лице</w:t>
      </w:r>
      <w:r>
        <w:rPr>
          <w:rFonts w:ascii="Times New Roman" w:hAnsi="Times New Roman"/>
          <w:sz w:val="28"/>
          <w:szCs w:val="28"/>
        </w:rPr>
        <w:t>й мелиоративного строительства».</w:t>
      </w:r>
    </w:p>
    <w:p w:rsidR="005F7A97" w:rsidRPr="00266420" w:rsidRDefault="005F7A97" w:rsidP="00266420">
      <w:pPr>
        <w:autoSpaceDE w:val="0"/>
        <w:autoSpaceDN w:val="0"/>
        <w:adjustRightInd w:val="0"/>
        <w:spacing w:after="0" w:line="240" w:lineRule="auto"/>
        <w:ind w:firstLine="539"/>
        <w:jc w:val="both"/>
        <w:rPr>
          <w:rFonts w:ascii="Times New Roman" w:hAnsi="Times New Roman"/>
          <w:sz w:val="28"/>
          <w:szCs w:val="28"/>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120"/>
      </w:tblGrid>
      <w:tr w:rsidR="005F7A97" w:rsidRPr="00DE29E1" w:rsidTr="00F55897">
        <w:trPr>
          <w:jc w:val="center"/>
        </w:trPr>
        <w:tc>
          <w:tcPr>
            <w:tcW w:w="3528" w:type="dxa"/>
          </w:tcPr>
          <w:p w:rsidR="005F7A97" w:rsidRPr="00DE29E1" w:rsidRDefault="005F7A97" w:rsidP="00266420">
            <w:pPr>
              <w:widowControl w:val="0"/>
              <w:spacing w:after="0" w:line="240" w:lineRule="auto"/>
              <w:jc w:val="center"/>
              <w:rPr>
                <w:rFonts w:ascii="Times New Roman" w:hAnsi="Times New Roman"/>
                <w:b/>
                <w:sz w:val="28"/>
                <w:szCs w:val="28"/>
              </w:rPr>
            </w:pPr>
            <w:r w:rsidRPr="00DE29E1">
              <w:rPr>
                <w:rFonts w:ascii="Times New Roman" w:hAnsi="Times New Roman"/>
                <w:b/>
                <w:sz w:val="28"/>
                <w:szCs w:val="28"/>
              </w:rPr>
              <w:t>Учреждение образования</w:t>
            </w:r>
          </w:p>
        </w:tc>
        <w:tc>
          <w:tcPr>
            <w:tcW w:w="6120" w:type="dxa"/>
          </w:tcPr>
          <w:p w:rsidR="005F7A97" w:rsidRPr="00DE29E1" w:rsidRDefault="005F7A97" w:rsidP="00266420">
            <w:pPr>
              <w:widowControl w:val="0"/>
              <w:spacing w:after="0" w:line="240" w:lineRule="auto"/>
              <w:jc w:val="center"/>
              <w:rPr>
                <w:rFonts w:ascii="Times New Roman" w:hAnsi="Times New Roman"/>
                <w:b/>
                <w:sz w:val="28"/>
                <w:szCs w:val="28"/>
              </w:rPr>
            </w:pPr>
            <w:r w:rsidRPr="00DE29E1">
              <w:rPr>
                <w:rFonts w:ascii="Times New Roman" w:hAnsi="Times New Roman"/>
                <w:b/>
                <w:sz w:val="28"/>
                <w:szCs w:val="28"/>
              </w:rPr>
              <w:t>Специальность,</w:t>
            </w:r>
          </w:p>
          <w:p w:rsidR="005F7A97" w:rsidRPr="00DE29E1" w:rsidRDefault="005F7A97" w:rsidP="00266420">
            <w:pPr>
              <w:widowControl w:val="0"/>
              <w:spacing w:after="0" w:line="240" w:lineRule="auto"/>
              <w:jc w:val="center"/>
              <w:rPr>
                <w:rFonts w:ascii="Times New Roman" w:hAnsi="Times New Roman"/>
                <w:b/>
                <w:sz w:val="28"/>
                <w:szCs w:val="28"/>
              </w:rPr>
            </w:pPr>
            <w:r w:rsidRPr="00DE29E1">
              <w:rPr>
                <w:rFonts w:ascii="Times New Roman" w:hAnsi="Times New Roman"/>
                <w:b/>
                <w:sz w:val="28"/>
                <w:szCs w:val="28"/>
              </w:rPr>
              <w:t>направление специальности, специализация,</w:t>
            </w:r>
          </w:p>
          <w:p w:rsidR="005F7A97" w:rsidRPr="00DE29E1" w:rsidRDefault="005F7A97" w:rsidP="00266420">
            <w:pPr>
              <w:widowControl w:val="0"/>
              <w:spacing w:after="0" w:line="240" w:lineRule="auto"/>
              <w:jc w:val="center"/>
              <w:rPr>
                <w:rFonts w:ascii="Times New Roman" w:hAnsi="Times New Roman"/>
                <w:b/>
                <w:sz w:val="28"/>
                <w:szCs w:val="28"/>
              </w:rPr>
            </w:pPr>
            <w:r w:rsidRPr="00DE29E1">
              <w:rPr>
                <w:rFonts w:ascii="Times New Roman" w:hAnsi="Times New Roman"/>
                <w:b/>
                <w:sz w:val="28"/>
                <w:szCs w:val="28"/>
              </w:rPr>
              <w:t>№№ экспериментальных и контрольных групп</w:t>
            </w:r>
          </w:p>
        </w:tc>
      </w:tr>
      <w:tr w:rsidR="005F7A97" w:rsidRPr="00DE29E1" w:rsidTr="00F55897">
        <w:trPr>
          <w:jc w:val="center"/>
        </w:trPr>
        <w:tc>
          <w:tcPr>
            <w:tcW w:w="3528" w:type="dxa"/>
          </w:tcPr>
          <w:p w:rsidR="005F7A97" w:rsidRPr="00DE29E1" w:rsidRDefault="005F7A97" w:rsidP="00266420">
            <w:pPr>
              <w:widowControl w:val="0"/>
              <w:spacing w:after="0" w:line="240" w:lineRule="auto"/>
              <w:jc w:val="both"/>
              <w:rPr>
                <w:rFonts w:ascii="Times New Roman" w:hAnsi="Times New Roman"/>
                <w:sz w:val="28"/>
                <w:szCs w:val="28"/>
              </w:rPr>
            </w:pPr>
            <w:r w:rsidRPr="00DE29E1">
              <w:rPr>
                <w:rFonts w:ascii="Times New Roman" w:hAnsi="Times New Roman"/>
                <w:bCs/>
                <w:sz w:val="28"/>
                <w:szCs w:val="28"/>
              </w:rPr>
              <w:t>Учреждение образования</w:t>
            </w:r>
            <w:r w:rsidRPr="00DE29E1">
              <w:rPr>
                <w:rFonts w:ascii="Times New Roman" w:hAnsi="Times New Roman"/>
                <w:sz w:val="28"/>
                <w:szCs w:val="28"/>
              </w:rPr>
              <w:t xml:space="preserve"> «Солигорский государственный колледж»</w:t>
            </w:r>
          </w:p>
        </w:tc>
        <w:tc>
          <w:tcPr>
            <w:tcW w:w="6120" w:type="dxa"/>
          </w:tcPr>
          <w:p w:rsidR="005F7A97" w:rsidRPr="00DE29E1" w:rsidRDefault="005F7A97" w:rsidP="00C654B1">
            <w:pPr>
              <w:widowControl w:val="0"/>
              <w:spacing w:after="0" w:line="240" w:lineRule="auto"/>
              <w:jc w:val="both"/>
              <w:rPr>
                <w:rFonts w:ascii="Times New Roman" w:hAnsi="Times New Roman"/>
                <w:sz w:val="28"/>
                <w:szCs w:val="28"/>
                <w:u w:val="single"/>
              </w:rPr>
            </w:pPr>
            <w:r w:rsidRPr="00DE29E1">
              <w:rPr>
                <w:rFonts w:ascii="Times New Roman" w:hAnsi="Times New Roman"/>
                <w:sz w:val="28"/>
                <w:szCs w:val="28"/>
                <w:u w:val="single"/>
              </w:rPr>
              <w:t>Экспериментальные группы:</w:t>
            </w:r>
          </w:p>
          <w:p w:rsidR="005F7A97" w:rsidRPr="00DE29E1" w:rsidRDefault="005F7A97" w:rsidP="00C654B1">
            <w:pPr>
              <w:widowControl w:val="0"/>
              <w:spacing w:after="0" w:line="240" w:lineRule="auto"/>
              <w:jc w:val="both"/>
              <w:rPr>
                <w:rFonts w:ascii="Times New Roman" w:hAnsi="Times New Roman"/>
                <w:sz w:val="28"/>
                <w:szCs w:val="28"/>
              </w:rPr>
            </w:pPr>
            <w:r w:rsidRPr="00DE29E1">
              <w:rPr>
                <w:rFonts w:ascii="Times New Roman" w:hAnsi="Times New Roman"/>
                <w:sz w:val="28"/>
                <w:szCs w:val="28"/>
              </w:rPr>
              <w:t xml:space="preserve">- специальность «Дошкольное образование», специализация «Ритмика и хореография» № ДО-161б; </w:t>
            </w:r>
          </w:p>
          <w:p w:rsidR="005F7A97" w:rsidRPr="00DE29E1" w:rsidRDefault="005F7A97" w:rsidP="00C654B1">
            <w:pPr>
              <w:widowControl w:val="0"/>
              <w:spacing w:after="0" w:line="240" w:lineRule="auto"/>
              <w:jc w:val="both"/>
              <w:rPr>
                <w:rFonts w:ascii="Times New Roman" w:hAnsi="Times New Roman"/>
                <w:sz w:val="28"/>
                <w:szCs w:val="28"/>
              </w:rPr>
            </w:pPr>
            <w:r w:rsidRPr="00DE29E1">
              <w:rPr>
                <w:rFonts w:ascii="Times New Roman" w:hAnsi="Times New Roman"/>
                <w:sz w:val="28"/>
                <w:szCs w:val="28"/>
              </w:rPr>
              <w:t xml:space="preserve">- специальность «Производство строительных и монтажных работ», квалификации «Плотник-бетонщик», «Монтажник строительных конструкций» № 318; </w:t>
            </w:r>
          </w:p>
          <w:p w:rsidR="005F7A97" w:rsidRPr="00DE29E1" w:rsidRDefault="005F7A97" w:rsidP="00C654B1">
            <w:pPr>
              <w:widowControl w:val="0"/>
              <w:spacing w:after="0" w:line="240" w:lineRule="auto"/>
              <w:jc w:val="both"/>
              <w:rPr>
                <w:rFonts w:ascii="Times New Roman" w:hAnsi="Times New Roman"/>
                <w:sz w:val="28"/>
                <w:szCs w:val="28"/>
              </w:rPr>
            </w:pPr>
            <w:r w:rsidRPr="00DE29E1">
              <w:rPr>
                <w:rFonts w:ascii="Times New Roman" w:hAnsi="Times New Roman"/>
                <w:sz w:val="28"/>
                <w:szCs w:val="28"/>
              </w:rPr>
              <w:t>- специальности «Санитарно-техническое оборудование зданий и сооружений», «Технология сварочных работ» квалификации «Монтажник санитарно-технических систем и оборудования», «Монтажник систем вентиляции и пневмотранспорта», «Электрогазосварщик»,   № 119;</w:t>
            </w:r>
          </w:p>
          <w:p w:rsidR="005F7A97" w:rsidRPr="00DE29E1" w:rsidRDefault="005F7A97" w:rsidP="00C654B1">
            <w:pPr>
              <w:widowControl w:val="0"/>
              <w:spacing w:after="0" w:line="240" w:lineRule="auto"/>
              <w:jc w:val="both"/>
              <w:rPr>
                <w:rFonts w:ascii="Times New Roman" w:hAnsi="Times New Roman"/>
                <w:sz w:val="28"/>
                <w:szCs w:val="28"/>
              </w:rPr>
            </w:pPr>
            <w:r w:rsidRPr="00DE29E1">
              <w:rPr>
                <w:rFonts w:ascii="Times New Roman" w:hAnsi="Times New Roman"/>
                <w:sz w:val="28"/>
                <w:szCs w:val="28"/>
              </w:rPr>
              <w:t>- специальность «Дошкольное образование», специализация «Логопедия» № ДО-183б.</w:t>
            </w:r>
          </w:p>
          <w:p w:rsidR="005F7A97" w:rsidRPr="00DE29E1" w:rsidRDefault="005F7A97" w:rsidP="00C654B1">
            <w:pPr>
              <w:widowControl w:val="0"/>
              <w:spacing w:after="0" w:line="240" w:lineRule="auto"/>
              <w:jc w:val="both"/>
              <w:rPr>
                <w:rFonts w:ascii="Times New Roman" w:hAnsi="Times New Roman"/>
                <w:sz w:val="28"/>
                <w:szCs w:val="28"/>
                <w:u w:val="single"/>
              </w:rPr>
            </w:pPr>
            <w:r w:rsidRPr="00DE29E1">
              <w:rPr>
                <w:rFonts w:ascii="Times New Roman" w:hAnsi="Times New Roman"/>
                <w:sz w:val="28"/>
                <w:szCs w:val="28"/>
                <w:u w:val="single"/>
              </w:rPr>
              <w:t>Контрольные группы:</w:t>
            </w:r>
          </w:p>
          <w:p w:rsidR="005F7A97" w:rsidRPr="00DE29E1" w:rsidRDefault="005F7A97" w:rsidP="00235D48">
            <w:pPr>
              <w:widowControl w:val="0"/>
              <w:spacing w:after="0" w:line="240" w:lineRule="auto"/>
              <w:rPr>
                <w:rFonts w:ascii="Times New Roman" w:hAnsi="Times New Roman"/>
                <w:sz w:val="28"/>
                <w:szCs w:val="28"/>
              </w:rPr>
            </w:pPr>
            <w:r w:rsidRPr="00DE29E1">
              <w:rPr>
                <w:rFonts w:ascii="Times New Roman" w:hAnsi="Times New Roman"/>
                <w:sz w:val="28"/>
                <w:szCs w:val="28"/>
              </w:rPr>
              <w:t xml:space="preserve">- специальность «Дошкольное образование», специализация «Логопедия» № ДО-173б; </w:t>
            </w:r>
          </w:p>
          <w:p w:rsidR="005F7A97" w:rsidRPr="00DE29E1" w:rsidRDefault="005F7A97" w:rsidP="00235D48">
            <w:pPr>
              <w:widowControl w:val="0"/>
              <w:spacing w:after="0" w:line="240" w:lineRule="auto"/>
              <w:rPr>
                <w:rFonts w:ascii="Times New Roman" w:hAnsi="Times New Roman"/>
                <w:sz w:val="28"/>
                <w:szCs w:val="28"/>
              </w:rPr>
            </w:pPr>
            <w:r w:rsidRPr="00DE29E1">
              <w:rPr>
                <w:rFonts w:ascii="Times New Roman" w:hAnsi="Times New Roman"/>
                <w:sz w:val="28"/>
                <w:szCs w:val="28"/>
              </w:rPr>
              <w:t>- специальность «Отделочные строительные работы», квалификации «Штукатур; облицовщик-плиточник» № 717;</w:t>
            </w:r>
          </w:p>
          <w:p w:rsidR="005F7A97" w:rsidRPr="00DE29E1" w:rsidRDefault="005F7A97" w:rsidP="00235D48">
            <w:pPr>
              <w:widowControl w:val="0"/>
              <w:spacing w:after="0" w:line="240" w:lineRule="auto"/>
              <w:rPr>
                <w:rFonts w:ascii="Times New Roman" w:hAnsi="Times New Roman"/>
                <w:sz w:val="28"/>
                <w:szCs w:val="28"/>
              </w:rPr>
            </w:pPr>
            <w:r w:rsidRPr="00DE29E1">
              <w:rPr>
                <w:rFonts w:ascii="Times New Roman" w:hAnsi="Times New Roman"/>
                <w:sz w:val="28"/>
                <w:szCs w:val="28"/>
              </w:rPr>
              <w:t>- специальности «Технология сварочных работ», «Монтаж технологического оборудования, трубопроводов и металлоконструкций», квалификации «Электрогазосварщик», «Технология оборудования и связанных с ним конструкций», «Монтажник» № М-18п;</w:t>
            </w:r>
          </w:p>
          <w:p w:rsidR="005F7A97" w:rsidRPr="00DE29E1" w:rsidRDefault="005F7A97" w:rsidP="00235D48">
            <w:pPr>
              <w:widowControl w:val="0"/>
              <w:spacing w:after="0" w:line="240" w:lineRule="auto"/>
              <w:rPr>
                <w:rFonts w:ascii="Times New Roman" w:hAnsi="Times New Roman"/>
                <w:sz w:val="28"/>
                <w:szCs w:val="28"/>
                <w:highlight w:val="yellow"/>
              </w:rPr>
            </w:pPr>
            <w:r w:rsidRPr="00DE29E1">
              <w:rPr>
                <w:rFonts w:ascii="Times New Roman" w:hAnsi="Times New Roman"/>
                <w:sz w:val="28"/>
                <w:szCs w:val="28"/>
              </w:rPr>
              <w:t>- специальность «Дошкольное образование», специализация «Творческая деятельность» № ДО-162б.</w:t>
            </w:r>
          </w:p>
        </w:tc>
      </w:tr>
      <w:tr w:rsidR="005F7A97" w:rsidRPr="00DE29E1" w:rsidTr="00F55897">
        <w:trPr>
          <w:jc w:val="center"/>
        </w:trPr>
        <w:tc>
          <w:tcPr>
            <w:tcW w:w="3528" w:type="dxa"/>
          </w:tcPr>
          <w:p w:rsidR="005F7A97" w:rsidRPr="00DE29E1" w:rsidRDefault="005F7A97" w:rsidP="00266420">
            <w:pPr>
              <w:widowControl w:val="0"/>
              <w:spacing w:after="0" w:line="240" w:lineRule="auto"/>
              <w:jc w:val="both"/>
              <w:rPr>
                <w:rFonts w:ascii="Times New Roman" w:hAnsi="Times New Roman"/>
                <w:sz w:val="28"/>
                <w:szCs w:val="28"/>
              </w:rPr>
            </w:pPr>
            <w:r w:rsidRPr="00DE29E1">
              <w:rPr>
                <w:rFonts w:ascii="Times New Roman" w:hAnsi="Times New Roman"/>
                <w:bCs/>
                <w:sz w:val="28"/>
                <w:szCs w:val="28"/>
              </w:rPr>
              <w:t xml:space="preserve">Учреждение образования </w:t>
            </w:r>
            <w:r w:rsidRPr="00DE29E1">
              <w:rPr>
                <w:rFonts w:ascii="Times New Roman" w:hAnsi="Times New Roman"/>
                <w:sz w:val="28"/>
                <w:szCs w:val="28"/>
              </w:rPr>
              <w:t>«Марьиногорский государственный ордена «Знак Почета» аграрно-технический колледж имени В.Е. Лобанка»</w:t>
            </w:r>
          </w:p>
        </w:tc>
        <w:tc>
          <w:tcPr>
            <w:tcW w:w="6120" w:type="dxa"/>
          </w:tcPr>
          <w:p w:rsidR="005F7A97" w:rsidRPr="00DE29E1" w:rsidRDefault="005F7A97" w:rsidP="00235D48">
            <w:pPr>
              <w:widowControl w:val="0"/>
              <w:spacing w:after="0" w:line="240" w:lineRule="auto"/>
              <w:jc w:val="both"/>
              <w:rPr>
                <w:rFonts w:ascii="Times New Roman" w:hAnsi="Times New Roman"/>
                <w:sz w:val="28"/>
                <w:szCs w:val="28"/>
                <w:u w:val="single"/>
              </w:rPr>
            </w:pPr>
            <w:r w:rsidRPr="00DE29E1">
              <w:rPr>
                <w:rFonts w:ascii="Times New Roman" w:hAnsi="Times New Roman"/>
                <w:sz w:val="28"/>
                <w:szCs w:val="28"/>
                <w:u w:val="single"/>
              </w:rPr>
              <w:t>Экспериментальные группы:</w:t>
            </w:r>
          </w:p>
          <w:p w:rsidR="005F7A97" w:rsidRPr="00DE29E1" w:rsidRDefault="005F7A97" w:rsidP="00235D48">
            <w:pPr>
              <w:widowControl w:val="0"/>
              <w:spacing w:after="0" w:line="240" w:lineRule="auto"/>
              <w:jc w:val="both"/>
              <w:rPr>
                <w:rFonts w:ascii="Times New Roman" w:hAnsi="Times New Roman"/>
                <w:sz w:val="28"/>
                <w:szCs w:val="28"/>
              </w:rPr>
            </w:pPr>
            <w:r w:rsidRPr="00DE29E1">
              <w:rPr>
                <w:rFonts w:ascii="Times New Roman" w:hAnsi="Times New Roman"/>
                <w:sz w:val="28"/>
                <w:szCs w:val="28"/>
              </w:rPr>
              <w:t>Группа 118 М, 2-74 06 01-01 Техническое обеспечение процессов сельскохозяйственного производства (по направлениям).</w:t>
            </w:r>
          </w:p>
          <w:p w:rsidR="005F7A97" w:rsidRPr="00DE29E1" w:rsidRDefault="005F7A97" w:rsidP="00235D48">
            <w:pPr>
              <w:widowControl w:val="0"/>
              <w:spacing w:after="0" w:line="240" w:lineRule="auto"/>
              <w:jc w:val="both"/>
              <w:rPr>
                <w:rFonts w:ascii="Times New Roman" w:hAnsi="Times New Roman"/>
                <w:sz w:val="28"/>
                <w:szCs w:val="28"/>
              </w:rPr>
            </w:pPr>
            <w:r w:rsidRPr="00DE29E1">
              <w:rPr>
                <w:rFonts w:ascii="Times New Roman" w:hAnsi="Times New Roman"/>
                <w:sz w:val="28"/>
                <w:szCs w:val="28"/>
              </w:rPr>
              <w:t>Группа 94 УМ,2-74 06 01-01 Техническое обеспечение процессов сельскохозяйственного производства (по направлениям).</w:t>
            </w:r>
          </w:p>
          <w:p w:rsidR="005F7A97" w:rsidRPr="00DE29E1" w:rsidRDefault="005F7A97" w:rsidP="00235D48">
            <w:pPr>
              <w:widowControl w:val="0"/>
              <w:spacing w:after="0" w:line="240" w:lineRule="auto"/>
              <w:jc w:val="both"/>
              <w:rPr>
                <w:rFonts w:ascii="Times New Roman" w:hAnsi="Times New Roman"/>
                <w:sz w:val="28"/>
                <w:szCs w:val="28"/>
                <w:u w:val="single"/>
              </w:rPr>
            </w:pPr>
            <w:r w:rsidRPr="00DE29E1">
              <w:rPr>
                <w:rFonts w:ascii="Times New Roman" w:hAnsi="Times New Roman"/>
                <w:sz w:val="28"/>
                <w:szCs w:val="28"/>
                <w:u w:val="single"/>
              </w:rPr>
              <w:t>Контрольные группы:</w:t>
            </w:r>
          </w:p>
          <w:p w:rsidR="005F7A97" w:rsidRPr="00DE29E1" w:rsidRDefault="005F7A97" w:rsidP="00235D48">
            <w:pPr>
              <w:widowControl w:val="0"/>
              <w:spacing w:after="0" w:line="240" w:lineRule="auto"/>
              <w:jc w:val="both"/>
              <w:rPr>
                <w:rFonts w:ascii="Times New Roman" w:hAnsi="Times New Roman"/>
                <w:sz w:val="28"/>
                <w:szCs w:val="28"/>
              </w:rPr>
            </w:pPr>
            <w:r w:rsidRPr="00DE29E1">
              <w:rPr>
                <w:rFonts w:ascii="Times New Roman" w:hAnsi="Times New Roman"/>
                <w:sz w:val="28"/>
                <w:szCs w:val="28"/>
              </w:rPr>
              <w:t>Группа 119 М, 2-74 06 01-01 Техническое обеспечение процессов сельскохозяйственного производства (по направлениям).</w:t>
            </w:r>
          </w:p>
          <w:p w:rsidR="005F7A97" w:rsidRPr="00DE29E1" w:rsidRDefault="005F7A97" w:rsidP="00235D48">
            <w:pPr>
              <w:widowControl w:val="0"/>
              <w:spacing w:after="0" w:line="240" w:lineRule="auto"/>
              <w:rPr>
                <w:rFonts w:ascii="Times New Roman" w:hAnsi="Times New Roman"/>
                <w:sz w:val="28"/>
                <w:szCs w:val="28"/>
                <w:highlight w:val="yellow"/>
              </w:rPr>
            </w:pPr>
            <w:r w:rsidRPr="00DE29E1">
              <w:rPr>
                <w:rFonts w:ascii="Times New Roman" w:hAnsi="Times New Roman"/>
                <w:sz w:val="28"/>
                <w:szCs w:val="28"/>
              </w:rPr>
              <w:t>Группа 95 УМ, 2-74 06 01-01 Техническое обеспечение процессов сельскохозяйственного производства (по направлениям).</w:t>
            </w:r>
          </w:p>
        </w:tc>
      </w:tr>
      <w:tr w:rsidR="005F7A97" w:rsidRPr="00DE29E1" w:rsidTr="00F55897">
        <w:trPr>
          <w:jc w:val="center"/>
        </w:trPr>
        <w:tc>
          <w:tcPr>
            <w:tcW w:w="3528" w:type="dxa"/>
          </w:tcPr>
          <w:p w:rsidR="005F7A97" w:rsidRPr="00DE29E1" w:rsidRDefault="005F7A97" w:rsidP="00266420">
            <w:pPr>
              <w:widowControl w:val="0"/>
              <w:spacing w:after="0" w:line="240" w:lineRule="auto"/>
              <w:jc w:val="both"/>
              <w:rPr>
                <w:rFonts w:ascii="Times New Roman" w:hAnsi="Times New Roman"/>
                <w:sz w:val="28"/>
                <w:szCs w:val="28"/>
              </w:rPr>
            </w:pPr>
            <w:r w:rsidRPr="00DE29E1">
              <w:rPr>
                <w:rFonts w:ascii="Times New Roman" w:hAnsi="Times New Roman"/>
                <w:bCs/>
                <w:sz w:val="28"/>
                <w:szCs w:val="28"/>
              </w:rPr>
              <w:t xml:space="preserve">Учреждение образования </w:t>
            </w:r>
            <w:r w:rsidRPr="00DE29E1">
              <w:rPr>
                <w:rFonts w:ascii="Times New Roman" w:hAnsi="Times New Roman"/>
                <w:sz w:val="28"/>
                <w:szCs w:val="28"/>
              </w:rPr>
              <w:t>«Лидский государственный профессиональный лицей мелиоративного строительства»</w:t>
            </w:r>
          </w:p>
        </w:tc>
        <w:tc>
          <w:tcPr>
            <w:tcW w:w="6120" w:type="dxa"/>
          </w:tcPr>
          <w:p w:rsidR="005F7A97" w:rsidRPr="00DE29E1" w:rsidRDefault="005F7A97" w:rsidP="00C654B1">
            <w:pPr>
              <w:widowControl w:val="0"/>
              <w:shd w:val="clear" w:color="auto" w:fill="FFFFFF"/>
              <w:spacing w:after="0" w:line="240" w:lineRule="auto"/>
              <w:jc w:val="both"/>
              <w:rPr>
                <w:rFonts w:ascii="Times New Roman" w:hAnsi="Times New Roman"/>
                <w:color w:val="000000"/>
                <w:sz w:val="28"/>
                <w:szCs w:val="28"/>
                <w:u w:val="single"/>
              </w:rPr>
            </w:pPr>
            <w:r w:rsidRPr="00DE29E1">
              <w:rPr>
                <w:rFonts w:ascii="Times New Roman" w:hAnsi="Times New Roman"/>
                <w:color w:val="000000"/>
                <w:sz w:val="28"/>
                <w:szCs w:val="28"/>
                <w:u w:val="single"/>
              </w:rPr>
              <w:t xml:space="preserve">Экспериментальные группы: </w:t>
            </w:r>
          </w:p>
          <w:p w:rsidR="005F7A97" w:rsidRPr="00DE29E1" w:rsidRDefault="005F7A97" w:rsidP="00C654B1">
            <w:pPr>
              <w:widowControl w:val="0"/>
              <w:shd w:val="clear" w:color="auto" w:fill="FFFFFF"/>
              <w:spacing w:after="0" w:line="240" w:lineRule="auto"/>
              <w:jc w:val="both"/>
              <w:rPr>
                <w:rFonts w:ascii="Times New Roman" w:hAnsi="Times New Roman"/>
                <w:color w:val="000000"/>
                <w:sz w:val="28"/>
                <w:szCs w:val="28"/>
              </w:rPr>
            </w:pPr>
            <w:r w:rsidRPr="00DE29E1">
              <w:rPr>
                <w:rFonts w:ascii="Times New Roman" w:hAnsi="Times New Roman"/>
                <w:color w:val="000000"/>
                <w:sz w:val="28"/>
                <w:szCs w:val="28"/>
              </w:rPr>
              <w:t>№ 133 Техническое обеспечение дорожно-строительных и мелиоративных работ. Техническое обеспечение сельскохозяйственных работ. Эксплуатация и ремонт автомобилей.</w:t>
            </w:r>
          </w:p>
          <w:p w:rsidR="005F7A97" w:rsidRPr="00DE29E1" w:rsidRDefault="005F7A97" w:rsidP="00C654B1">
            <w:pPr>
              <w:widowControl w:val="0"/>
              <w:shd w:val="clear" w:color="auto" w:fill="FFFFFF"/>
              <w:spacing w:after="0" w:line="240" w:lineRule="auto"/>
              <w:jc w:val="both"/>
              <w:rPr>
                <w:rFonts w:ascii="Times New Roman" w:hAnsi="Times New Roman"/>
                <w:color w:val="000000"/>
                <w:sz w:val="28"/>
                <w:szCs w:val="28"/>
              </w:rPr>
            </w:pPr>
            <w:r w:rsidRPr="00DE29E1">
              <w:rPr>
                <w:rFonts w:ascii="Times New Roman" w:hAnsi="Times New Roman"/>
                <w:color w:val="000000"/>
                <w:sz w:val="28"/>
                <w:szCs w:val="28"/>
              </w:rPr>
              <w:t>№ 136 Общественное питание.</w:t>
            </w:r>
          </w:p>
          <w:p w:rsidR="005F7A97" w:rsidRPr="00DE29E1" w:rsidRDefault="005F7A97" w:rsidP="00C654B1">
            <w:pPr>
              <w:widowControl w:val="0"/>
              <w:shd w:val="clear" w:color="auto" w:fill="FFFFFF"/>
              <w:spacing w:after="0" w:line="240" w:lineRule="auto"/>
              <w:jc w:val="both"/>
              <w:rPr>
                <w:rFonts w:ascii="Times New Roman" w:hAnsi="Times New Roman"/>
                <w:color w:val="000000"/>
                <w:sz w:val="28"/>
                <w:szCs w:val="28"/>
                <w:u w:val="single"/>
              </w:rPr>
            </w:pPr>
            <w:r w:rsidRPr="00DE29E1">
              <w:rPr>
                <w:rFonts w:ascii="Times New Roman" w:hAnsi="Times New Roman"/>
                <w:color w:val="000000"/>
                <w:sz w:val="28"/>
                <w:szCs w:val="28"/>
                <w:u w:val="single"/>
              </w:rPr>
              <w:t>Контрольные группы:</w:t>
            </w:r>
          </w:p>
          <w:p w:rsidR="005F7A97" w:rsidRPr="00DE29E1" w:rsidRDefault="005F7A97" w:rsidP="00C654B1">
            <w:pPr>
              <w:widowControl w:val="0"/>
              <w:shd w:val="clear" w:color="auto" w:fill="FFFFFF"/>
              <w:spacing w:after="0" w:line="240" w:lineRule="auto"/>
              <w:jc w:val="both"/>
              <w:rPr>
                <w:rFonts w:ascii="Times New Roman" w:hAnsi="Times New Roman"/>
                <w:color w:val="000000"/>
                <w:sz w:val="28"/>
                <w:szCs w:val="28"/>
              </w:rPr>
            </w:pPr>
            <w:r w:rsidRPr="00DE29E1">
              <w:rPr>
                <w:rFonts w:ascii="Times New Roman" w:hAnsi="Times New Roman"/>
                <w:color w:val="000000"/>
                <w:sz w:val="28"/>
                <w:szCs w:val="28"/>
              </w:rPr>
              <w:t>№ 134 Техническое обеспечение дорожно-строительных и мелиоративных работ. Техническое обеспечение сельскохозяйственных работ. Эксплуатация и ремонт автомобилей.</w:t>
            </w:r>
          </w:p>
          <w:p w:rsidR="005F7A97" w:rsidRPr="00DE29E1" w:rsidRDefault="005F7A97" w:rsidP="00C654B1">
            <w:pPr>
              <w:widowControl w:val="0"/>
              <w:spacing w:after="0" w:line="240" w:lineRule="auto"/>
              <w:rPr>
                <w:rFonts w:ascii="Times New Roman" w:hAnsi="Times New Roman"/>
                <w:sz w:val="28"/>
                <w:szCs w:val="28"/>
                <w:highlight w:val="yellow"/>
              </w:rPr>
            </w:pPr>
            <w:r w:rsidRPr="00DE29E1">
              <w:rPr>
                <w:rFonts w:ascii="Times New Roman" w:hAnsi="Times New Roman"/>
                <w:color w:val="000000"/>
                <w:sz w:val="28"/>
                <w:szCs w:val="28"/>
              </w:rPr>
              <w:t>№ 137 Общественное питание.</w:t>
            </w:r>
          </w:p>
        </w:tc>
      </w:tr>
    </w:tbl>
    <w:p w:rsidR="005F7A97" w:rsidRPr="00F23FA2" w:rsidRDefault="005F7A97" w:rsidP="00840C80">
      <w:pPr>
        <w:pStyle w:val="newncpi"/>
        <w:ind w:firstLine="792"/>
        <w:rPr>
          <w:b/>
          <w:bCs/>
          <w:sz w:val="28"/>
          <w:szCs w:val="28"/>
        </w:rPr>
      </w:pPr>
      <w:r w:rsidRPr="00F23FA2">
        <w:rPr>
          <w:b/>
          <w:bCs/>
          <w:sz w:val="28"/>
          <w:szCs w:val="28"/>
        </w:rPr>
        <w:t>Основная идея экспериментального проекта, определяющая его новизну</w:t>
      </w:r>
      <w:r>
        <w:rPr>
          <w:b/>
          <w:bCs/>
          <w:sz w:val="28"/>
          <w:szCs w:val="28"/>
        </w:rPr>
        <w:t>.</w:t>
      </w:r>
    </w:p>
    <w:p w:rsidR="005F7A97" w:rsidRPr="00F23FA2" w:rsidRDefault="005F7A97" w:rsidP="00C94BF1">
      <w:pPr>
        <w:spacing w:after="0" w:line="240" w:lineRule="auto"/>
        <w:ind w:firstLine="709"/>
        <w:jc w:val="both"/>
        <w:rPr>
          <w:rFonts w:ascii="Times New Roman" w:hAnsi="Times New Roman"/>
          <w:sz w:val="28"/>
          <w:szCs w:val="28"/>
          <w:lang w:eastAsia="ru-RU"/>
        </w:rPr>
      </w:pPr>
      <w:r w:rsidRPr="00F23FA2">
        <w:rPr>
          <w:rFonts w:ascii="Times New Roman" w:hAnsi="Times New Roman"/>
          <w:sz w:val="28"/>
          <w:szCs w:val="28"/>
          <w:lang w:eastAsia="ru-RU"/>
        </w:rPr>
        <w:t>Модернизация современного профессионального образования направлена на формирование общекультурных и профессиональных компетенций рабочего (специалиста), способного решать сложные профессиональные задачи, владеющего необходимой информацией, современными технологиями, имеющего высокий уровень общей культуры, профессионализма, творчества, ориентированного на самосовершенствование, адекватно реагирующего на изменения в обществе, происходящие инновационные процессы.</w:t>
      </w:r>
    </w:p>
    <w:p w:rsidR="005F7A97" w:rsidRPr="00F23FA2" w:rsidRDefault="005F7A97" w:rsidP="00C94BF1">
      <w:pPr>
        <w:spacing w:after="0" w:line="240" w:lineRule="auto"/>
        <w:ind w:firstLine="709"/>
        <w:jc w:val="both"/>
        <w:rPr>
          <w:rFonts w:ascii="Times New Roman" w:hAnsi="Times New Roman"/>
          <w:sz w:val="28"/>
          <w:szCs w:val="28"/>
          <w:lang w:eastAsia="ru-RU"/>
        </w:rPr>
      </w:pPr>
      <w:r w:rsidRPr="00F23FA2">
        <w:rPr>
          <w:rFonts w:ascii="Times New Roman" w:hAnsi="Times New Roman"/>
          <w:sz w:val="28"/>
          <w:szCs w:val="28"/>
          <w:lang w:eastAsia="ru-RU"/>
        </w:rPr>
        <w:t xml:space="preserve">В настоящее время происходят инновационные изменения в обновлении содержания и методов образования, в организации воспитательного пространства, разработке технологий обучения и воспитания, которые направлены на реализацию </w:t>
      </w:r>
      <w:r w:rsidRPr="00F23FA2">
        <w:rPr>
          <w:rFonts w:ascii="Times New Roman" w:hAnsi="Times New Roman"/>
          <w:b/>
          <w:sz w:val="28"/>
          <w:szCs w:val="28"/>
          <w:lang w:eastAsia="ru-RU"/>
        </w:rPr>
        <w:t>компетентностного подхода в образовании</w:t>
      </w:r>
      <w:r w:rsidRPr="00F23FA2">
        <w:rPr>
          <w:rFonts w:ascii="Times New Roman" w:hAnsi="Times New Roman"/>
          <w:sz w:val="28"/>
          <w:szCs w:val="28"/>
          <w:lang w:eastAsia="ru-RU"/>
        </w:rPr>
        <w:t xml:space="preserve">. </w:t>
      </w:r>
    </w:p>
    <w:p w:rsidR="005F7A97" w:rsidRPr="00F23FA2" w:rsidRDefault="005F7A97" w:rsidP="00C94BF1">
      <w:pPr>
        <w:spacing w:after="0" w:line="240" w:lineRule="auto"/>
        <w:ind w:firstLine="709"/>
        <w:jc w:val="both"/>
        <w:rPr>
          <w:rFonts w:ascii="Times New Roman" w:hAnsi="Times New Roman"/>
          <w:sz w:val="28"/>
          <w:szCs w:val="28"/>
          <w:lang w:eastAsia="ru-RU"/>
        </w:rPr>
      </w:pPr>
      <w:r w:rsidRPr="00F23FA2">
        <w:rPr>
          <w:rFonts w:ascii="Times New Roman" w:hAnsi="Times New Roman"/>
          <w:sz w:val="28"/>
          <w:szCs w:val="28"/>
          <w:lang w:eastAsia="ru-RU"/>
        </w:rPr>
        <w:t xml:space="preserve">А.Г. Бермус наиболее значимыми </w:t>
      </w:r>
      <w:r w:rsidRPr="00F23FA2">
        <w:rPr>
          <w:rFonts w:ascii="Times New Roman" w:hAnsi="Times New Roman"/>
          <w:i/>
          <w:sz w:val="28"/>
          <w:szCs w:val="28"/>
          <w:lang w:eastAsia="ru-RU"/>
        </w:rPr>
        <w:t>отличиями компетентностного подхода</w:t>
      </w:r>
      <w:r w:rsidRPr="00F23FA2">
        <w:rPr>
          <w:rFonts w:ascii="Times New Roman" w:hAnsi="Times New Roman"/>
          <w:sz w:val="28"/>
          <w:szCs w:val="28"/>
          <w:lang w:eastAsia="ru-RU"/>
        </w:rPr>
        <w:t xml:space="preserve"> от других являются следующие: </w:t>
      </w:r>
    </w:p>
    <w:p w:rsidR="005F7A97" w:rsidRPr="00F23FA2" w:rsidRDefault="005F7A97" w:rsidP="00C94BF1">
      <w:pPr>
        <w:spacing w:after="0" w:line="240" w:lineRule="auto"/>
        <w:ind w:firstLine="709"/>
        <w:jc w:val="both"/>
        <w:rPr>
          <w:rFonts w:ascii="Times New Roman" w:hAnsi="Times New Roman"/>
          <w:sz w:val="28"/>
          <w:szCs w:val="28"/>
          <w:lang w:eastAsia="ru-RU"/>
        </w:rPr>
      </w:pPr>
      <w:r w:rsidRPr="00F23FA2">
        <w:rPr>
          <w:rFonts w:ascii="Times New Roman" w:hAnsi="Times New Roman"/>
          <w:sz w:val="28"/>
          <w:szCs w:val="28"/>
          <w:lang w:eastAsia="ru-RU"/>
        </w:rPr>
        <w:t xml:space="preserve">- компетентностный подход рассматривается как альтернатива традиционному подходу, ориентированному на нормирование содержательных единиц; </w:t>
      </w:r>
    </w:p>
    <w:p w:rsidR="005F7A97" w:rsidRPr="00F23FA2" w:rsidRDefault="005F7A97" w:rsidP="00C94BF1">
      <w:pPr>
        <w:spacing w:after="0" w:line="240" w:lineRule="auto"/>
        <w:ind w:firstLine="709"/>
        <w:jc w:val="both"/>
        <w:rPr>
          <w:rFonts w:ascii="Times New Roman" w:hAnsi="Times New Roman"/>
          <w:sz w:val="28"/>
          <w:szCs w:val="28"/>
          <w:lang w:eastAsia="ru-RU"/>
        </w:rPr>
      </w:pPr>
      <w:r w:rsidRPr="00F23FA2">
        <w:rPr>
          <w:rFonts w:ascii="Times New Roman" w:hAnsi="Times New Roman"/>
          <w:sz w:val="28"/>
          <w:szCs w:val="28"/>
          <w:lang w:eastAsia="ru-RU"/>
        </w:rPr>
        <w:t xml:space="preserve">- компетентность рассматривается как «способность к решению задач и готовность к своей профессиональной роли в той или иной области деятельности»; соответственно, компетенция предъявляется, в первую очередь, работодателями и обществом в виде некоторых специфических ожиданий, связанных с профессиональной деятельностью выпускника; </w:t>
      </w:r>
    </w:p>
    <w:p w:rsidR="005F7A97" w:rsidRPr="00F23FA2" w:rsidRDefault="005F7A97" w:rsidP="00C94BF1">
      <w:pPr>
        <w:spacing w:after="0" w:line="240" w:lineRule="auto"/>
        <w:ind w:firstLine="709"/>
        <w:jc w:val="both"/>
        <w:rPr>
          <w:rFonts w:ascii="Times New Roman" w:hAnsi="Times New Roman"/>
          <w:sz w:val="28"/>
          <w:szCs w:val="28"/>
          <w:lang w:eastAsia="ru-RU"/>
        </w:rPr>
      </w:pPr>
      <w:r w:rsidRPr="00F23FA2">
        <w:rPr>
          <w:rFonts w:ascii="Times New Roman" w:hAnsi="Times New Roman"/>
          <w:sz w:val="28"/>
          <w:szCs w:val="28"/>
          <w:lang w:eastAsia="ru-RU"/>
        </w:rPr>
        <w:t>- ведущим понятием компетентностного подхода является «образовательный домен», при этом итоговая компетентность представляется совокупностью таких доменов, а каждый домен формируется как специфическая функция (аспект) будущей профессиональной деятельности;</w:t>
      </w:r>
    </w:p>
    <w:p w:rsidR="005F7A97" w:rsidRPr="00F23FA2" w:rsidRDefault="005F7A97" w:rsidP="00C94BF1">
      <w:pPr>
        <w:spacing w:after="0" w:line="240" w:lineRule="auto"/>
        <w:ind w:firstLine="709"/>
        <w:jc w:val="both"/>
        <w:rPr>
          <w:rFonts w:ascii="Times New Roman" w:hAnsi="Times New Roman"/>
          <w:sz w:val="28"/>
          <w:szCs w:val="28"/>
          <w:lang w:eastAsia="ru-RU"/>
        </w:rPr>
      </w:pPr>
      <w:r w:rsidRPr="00F23FA2">
        <w:rPr>
          <w:rFonts w:ascii="Times New Roman" w:hAnsi="Times New Roman"/>
          <w:sz w:val="28"/>
          <w:szCs w:val="28"/>
          <w:lang w:eastAsia="ru-RU"/>
        </w:rPr>
        <w:t>- описание компетенций обязательно включает нормативную модель диагностических процедур, позволяющих практически организовать аттестационные процедуры, в рамках модели, определяются статус и условия применения всех методов контроля;</w:t>
      </w:r>
    </w:p>
    <w:p w:rsidR="005F7A97" w:rsidRPr="00F23FA2" w:rsidRDefault="005F7A97" w:rsidP="00C94BF1">
      <w:pPr>
        <w:spacing w:after="0" w:line="240" w:lineRule="auto"/>
        <w:ind w:firstLine="709"/>
        <w:jc w:val="both"/>
        <w:rPr>
          <w:rFonts w:ascii="Times New Roman" w:hAnsi="Times New Roman"/>
          <w:sz w:val="28"/>
          <w:szCs w:val="28"/>
          <w:lang w:eastAsia="ru-RU"/>
        </w:rPr>
      </w:pPr>
      <w:r w:rsidRPr="00F23FA2">
        <w:rPr>
          <w:rFonts w:ascii="Times New Roman" w:hAnsi="Times New Roman"/>
          <w:sz w:val="28"/>
          <w:szCs w:val="28"/>
          <w:lang w:eastAsia="ru-RU"/>
        </w:rPr>
        <w:t xml:space="preserve">- наиболее значимой особенностью компетентностного подхода является то, что авторство соответствующих моделей принадлежит негосударственным ассоциациям (федерациям, комитетам), осуществляющим координацию профессионалов в соответствующих сферах профессиональной деятельности; соответственно, сама проблема компетентностного подхода обретает иное институциональное выражение: речь идет о системе, позволяющей достаточно объективно оценить пригодность каждого индивидуального соискателя будущей деятельности, а также выработать четкие критерии качества этой деятельности, позволяющие будущим работникам осуществлять целенаправленную подготовку для получения необходимого сертификата и получения признания в этой области. </w:t>
      </w:r>
    </w:p>
    <w:p w:rsidR="005F7A97" w:rsidRPr="00F23FA2" w:rsidRDefault="005F7A97" w:rsidP="00C94BF1">
      <w:pPr>
        <w:spacing w:after="0" w:line="240" w:lineRule="auto"/>
        <w:ind w:firstLine="709"/>
        <w:jc w:val="both"/>
        <w:rPr>
          <w:rFonts w:ascii="Times New Roman" w:hAnsi="Times New Roman"/>
          <w:sz w:val="28"/>
          <w:szCs w:val="28"/>
          <w:lang w:eastAsia="ru-RU"/>
        </w:rPr>
      </w:pPr>
      <w:r w:rsidRPr="00F23FA2">
        <w:rPr>
          <w:rFonts w:ascii="Times New Roman" w:hAnsi="Times New Roman"/>
          <w:sz w:val="28"/>
          <w:szCs w:val="28"/>
          <w:lang w:eastAsia="ru-RU"/>
        </w:rPr>
        <w:t>Компетентность специалиста – уровень подготовленности для деятельности в определенной сфере, степень овладения знаниями, способами деятельности, необходимыми для принятия верных и эффективных решений». В.И. Загвязинским, А.Ф. Закировой компетентность рассматривается как результат сформированных общекультурных, общепрофессиональных и профессиональных компетенций. Профессиональная компетентность педагога выражает единство теоретической и практической готовности в целостной структуре личности. Современный специалист должен обладать определенным набором компетенций, характеризующих его как человека, компетентного специалиста-профессионала. Будущие специалисты должны обладать базовыми компетентностями: гражданско-правовыми, общекультурными, общепрофессиональными, общенаучными, социально-экономическими, информационно-коммуникативными, политехническими, исследовательскими. Способность человека реализовать на практике свою компетентность рассматривается как компетенция (способы действий, обеспечивающие продуктивное выполнение профессиональной деятельности).</w:t>
      </w:r>
    </w:p>
    <w:p w:rsidR="005F7A97" w:rsidRPr="00F23FA2" w:rsidRDefault="005F7A97" w:rsidP="00C94BF1">
      <w:pPr>
        <w:shd w:val="clear" w:color="auto" w:fill="FFFFFF"/>
        <w:spacing w:after="0" w:line="240" w:lineRule="auto"/>
        <w:ind w:firstLine="709"/>
        <w:jc w:val="both"/>
        <w:rPr>
          <w:rFonts w:ascii="Times New Roman" w:hAnsi="Times New Roman"/>
          <w:sz w:val="28"/>
          <w:szCs w:val="28"/>
        </w:rPr>
      </w:pPr>
      <w:r w:rsidRPr="00F23FA2">
        <w:rPr>
          <w:rFonts w:ascii="Times New Roman" w:hAnsi="Times New Roman"/>
          <w:sz w:val="28"/>
          <w:szCs w:val="28"/>
        </w:rPr>
        <w:t xml:space="preserve">Подготовку компетентного специалиста может обеспечить только педагог с высоким уровнем профессионально-педагогической компетентности. В этом аспекте компетентность чаще рассматривается на уровне интуиции, как некая неосязаемая категория, необходимая при характеристике современного педагога как опытного и знающего профессионала. Часто данным термином определяют высокий уровень квалификации и профессионализма специалиста. В уточнении ученого компетентность – это специфическое качество, характеризующее совокупность профессиональных знаний и умений, выражающихся в следующем: </w:t>
      </w:r>
    </w:p>
    <w:p w:rsidR="005F7A97" w:rsidRPr="00F23FA2" w:rsidRDefault="005F7A97" w:rsidP="00C94BF1">
      <w:pPr>
        <w:shd w:val="clear" w:color="auto" w:fill="FFFFFF"/>
        <w:spacing w:after="0" w:line="240" w:lineRule="auto"/>
        <w:ind w:firstLine="709"/>
        <w:jc w:val="both"/>
        <w:rPr>
          <w:rFonts w:ascii="Times New Roman" w:hAnsi="Times New Roman"/>
          <w:sz w:val="28"/>
          <w:szCs w:val="28"/>
        </w:rPr>
      </w:pPr>
      <w:r w:rsidRPr="00F23FA2">
        <w:rPr>
          <w:rFonts w:ascii="Times New Roman" w:hAnsi="Times New Roman"/>
          <w:sz w:val="28"/>
          <w:szCs w:val="28"/>
        </w:rPr>
        <w:t xml:space="preserve">1) знания компетентного педагога постоянно обновляются, являются оперативными и мобильными; </w:t>
      </w:r>
    </w:p>
    <w:p w:rsidR="005F7A97" w:rsidRPr="00F23FA2" w:rsidRDefault="005F7A97" w:rsidP="00C94BF1">
      <w:pPr>
        <w:shd w:val="clear" w:color="auto" w:fill="FFFFFF"/>
        <w:spacing w:after="0" w:line="240" w:lineRule="auto"/>
        <w:ind w:firstLine="709"/>
        <w:jc w:val="both"/>
        <w:rPr>
          <w:rFonts w:ascii="Times New Roman" w:hAnsi="Times New Roman"/>
          <w:sz w:val="28"/>
          <w:szCs w:val="28"/>
        </w:rPr>
      </w:pPr>
      <w:r w:rsidRPr="00F23FA2">
        <w:rPr>
          <w:rFonts w:ascii="Times New Roman" w:hAnsi="Times New Roman"/>
          <w:sz w:val="28"/>
          <w:szCs w:val="28"/>
        </w:rPr>
        <w:t xml:space="preserve">2) компетентность отображает единство и взаимосвязь содержательного компонента – знаний и процессуального – умений; </w:t>
      </w:r>
    </w:p>
    <w:p w:rsidR="005F7A97" w:rsidRPr="00F23FA2" w:rsidRDefault="005F7A97" w:rsidP="00C94BF1">
      <w:pPr>
        <w:shd w:val="clear" w:color="auto" w:fill="FFFFFF"/>
        <w:spacing w:after="0" w:line="240" w:lineRule="auto"/>
        <w:ind w:firstLine="709"/>
        <w:jc w:val="both"/>
        <w:rPr>
          <w:rFonts w:ascii="Times New Roman" w:hAnsi="Times New Roman"/>
          <w:sz w:val="28"/>
          <w:szCs w:val="28"/>
        </w:rPr>
      </w:pPr>
      <w:r w:rsidRPr="00F23FA2">
        <w:rPr>
          <w:rFonts w:ascii="Times New Roman" w:hAnsi="Times New Roman"/>
          <w:sz w:val="28"/>
          <w:szCs w:val="28"/>
        </w:rPr>
        <w:t>3) компетентность предполагает оптимальность выбора решения ситуаций в деятельности и его аргументации (критическое мышление).</w:t>
      </w:r>
    </w:p>
    <w:p w:rsidR="005F7A97" w:rsidRPr="00F23FA2" w:rsidRDefault="005F7A97" w:rsidP="00EB2725">
      <w:pPr>
        <w:pStyle w:val="NormalWeb"/>
        <w:spacing w:before="0" w:beforeAutospacing="0" w:after="0" w:afterAutospacing="0"/>
        <w:ind w:firstLine="709"/>
        <w:jc w:val="both"/>
        <w:rPr>
          <w:sz w:val="28"/>
          <w:szCs w:val="28"/>
        </w:rPr>
      </w:pPr>
    </w:p>
    <w:p w:rsidR="005F7A97" w:rsidRPr="00F23FA2" w:rsidRDefault="005F7A97" w:rsidP="00C94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F23FA2">
        <w:rPr>
          <w:rFonts w:ascii="Times New Roman" w:hAnsi="Times New Roman"/>
          <w:b/>
          <w:sz w:val="28"/>
          <w:szCs w:val="28"/>
        </w:rPr>
        <w:t>Научная новизна исследования.</w:t>
      </w:r>
    </w:p>
    <w:p w:rsidR="005F7A97" w:rsidRPr="00F23FA2" w:rsidRDefault="005F7A97" w:rsidP="00C94BF1">
      <w:pPr>
        <w:shd w:val="clear" w:color="auto" w:fill="FFFFFF"/>
        <w:spacing w:after="0" w:line="240" w:lineRule="auto"/>
        <w:ind w:firstLine="709"/>
        <w:jc w:val="both"/>
        <w:rPr>
          <w:rFonts w:ascii="Times New Roman" w:hAnsi="Times New Roman"/>
          <w:sz w:val="28"/>
          <w:szCs w:val="28"/>
          <w:lang w:eastAsia="ru-RU"/>
        </w:rPr>
      </w:pPr>
      <w:r w:rsidRPr="00F23FA2">
        <w:rPr>
          <w:rFonts w:ascii="Times New Roman" w:hAnsi="Times New Roman"/>
          <w:sz w:val="28"/>
          <w:szCs w:val="28"/>
          <w:lang w:eastAsia="ru-RU"/>
        </w:rPr>
        <w:t>В современных педагогических и психологических исследованиях профессионально-педагогическая компетентность, как правило, рассматривается в плане формирования профессиональных требований к специалисту и подготовки современных образовательных стандартов (Н.Ф. Ефремова, И.А. Зимняя, А.В. Хуторской и др.).</w:t>
      </w:r>
    </w:p>
    <w:p w:rsidR="005F7A97" w:rsidRPr="00F23FA2" w:rsidRDefault="005F7A97" w:rsidP="00C94BF1">
      <w:pPr>
        <w:shd w:val="clear" w:color="auto" w:fill="FFFFFF"/>
        <w:spacing w:after="0" w:line="240" w:lineRule="auto"/>
        <w:ind w:firstLine="709"/>
        <w:jc w:val="both"/>
        <w:rPr>
          <w:rFonts w:ascii="Times New Roman" w:hAnsi="Times New Roman"/>
          <w:sz w:val="28"/>
          <w:szCs w:val="28"/>
          <w:lang w:eastAsia="ru-RU"/>
        </w:rPr>
      </w:pPr>
      <w:r w:rsidRPr="00F23FA2">
        <w:rPr>
          <w:rFonts w:ascii="Times New Roman" w:hAnsi="Times New Roman"/>
          <w:sz w:val="28"/>
          <w:szCs w:val="28"/>
          <w:lang w:eastAsia="ru-RU"/>
        </w:rPr>
        <w:t xml:space="preserve">Компетентность как единство теоретической и практической готовности педагога к выполнению профессиональных функций характеризует не только деятельность, но и самого педагога как ее субъекта в его самостоятельном, ответственном, инициативном взаимодействии с миром. </w:t>
      </w:r>
    </w:p>
    <w:p w:rsidR="005F7A97" w:rsidRPr="00F23FA2" w:rsidRDefault="005F7A97" w:rsidP="00C94BF1">
      <w:pPr>
        <w:spacing w:after="0" w:line="240" w:lineRule="auto"/>
        <w:ind w:firstLine="709"/>
        <w:jc w:val="both"/>
        <w:rPr>
          <w:rFonts w:ascii="Times New Roman" w:hAnsi="Times New Roman"/>
          <w:sz w:val="28"/>
          <w:szCs w:val="28"/>
          <w:lang w:eastAsia="ru-RU"/>
        </w:rPr>
      </w:pPr>
      <w:r w:rsidRPr="00F23FA2">
        <w:rPr>
          <w:rFonts w:ascii="Times New Roman" w:hAnsi="Times New Roman"/>
          <w:sz w:val="28"/>
          <w:szCs w:val="28"/>
          <w:lang w:eastAsia="ru-RU"/>
        </w:rPr>
        <w:t xml:space="preserve">В.А. Сластёнин профессионально-педагогическую компетентность определял как единство теоретической и практической готовности и способности личности осуществлять профессиональную деятельность. Компетентность – это уровень образованности, способность применять имеющиеся теоретические знания на практике и самостоятельно вырабатывать на их основе способы этой деятельности. </w:t>
      </w:r>
    </w:p>
    <w:p w:rsidR="005F7A97" w:rsidRPr="00F23FA2" w:rsidRDefault="005F7A97" w:rsidP="00C94BF1">
      <w:pPr>
        <w:shd w:val="clear" w:color="auto" w:fill="FFFFFF"/>
        <w:spacing w:after="0" w:line="240" w:lineRule="auto"/>
        <w:ind w:firstLine="709"/>
        <w:jc w:val="both"/>
        <w:rPr>
          <w:rFonts w:ascii="Times New Roman" w:hAnsi="Times New Roman"/>
          <w:sz w:val="28"/>
          <w:szCs w:val="28"/>
        </w:rPr>
      </w:pPr>
      <w:r w:rsidRPr="00F23FA2">
        <w:rPr>
          <w:rFonts w:ascii="Times New Roman" w:hAnsi="Times New Roman"/>
          <w:sz w:val="28"/>
          <w:szCs w:val="28"/>
        </w:rPr>
        <w:t>Многоаспектность и многофункциональность процесса подготовки педагога в рамках компетентностного подхода особо подчеркивается А.В. Хуторским, который среди основных ключевых компетенций выделяет: ценностно-смысловую, общекультурную, учебно-познавательную, информационную, коммуникативную, социально-трудовую, личностную. Сформированность соответствующих компетенций у педагога обеспечивает развитие соответствующих ключевых компетенций у учащихся.</w:t>
      </w:r>
    </w:p>
    <w:p w:rsidR="005F7A97" w:rsidRPr="00F23FA2" w:rsidRDefault="005F7A97" w:rsidP="00C94BF1">
      <w:pPr>
        <w:shd w:val="clear" w:color="auto" w:fill="FFFFFF"/>
        <w:spacing w:after="0" w:line="240" w:lineRule="auto"/>
        <w:ind w:firstLine="709"/>
        <w:jc w:val="both"/>
        <w:rPr>
          <w:rFonts w:ascii="Times New Roman" w:hAnsi="Times New Roman"/>
          <w:sz w:val="28"/>
          <w:szCs w:val="28"/>
          <w:lang w:eastAsia="ru-RU"/>
        </w:rPr>
      </w:pPr>
      <w:r w:rsidRPr="00F23FA2">
        <w:rPr>
          <w:rFonts w:ascii="Times New Roman" w:hAnsi="Times New Roman"/>
          <w:sz w:val="28"/>
          <w:szCs w:val="28"/>
          <w:lang w:eastAsia="ru-RU"/>
        </w:rPr>
        <w:t>Л.К. Гребенкина определяет профессиональную компетентность как элемент педагогического профессионализма наряду с «профессиональной культурой» и потребностью в профессиональном росте, а педагогическое мастерство рассматривает как высокий уровень профессионализма, проявляющийся в творчестве учителя, его продуктивной деятельности и постоянном совершенствовании искусства обучения, воспитания и развития человека.</w:t>
      </w:r>
    </w:p>
    <w:p w:rsidR="005F7A97" w:rsidRPr="00F23FA2" w:rsidRDefault="005F7A97" w:rsidP="00C94BF1">
      <w:pPr>
        <w:shd w:val="clear" w:color="auto" w:fill="FFFFFF"/>
        <w:spacing w:after="0" w:line="240" w:lineRule="auto"/>
        <w:ind w:firstLine="709"/>
        <w:jc w:val="both"/>
        <w:rPr>
          <w:rFonts w:ascii="Times New Roman" w:hAnsi="Times New Roman"/>
          <w:sz w:val="28"/>
          <w:szCs w:val="28"/>
          <w:lang w:eastAsia="ru-RU"/>
        </w:rPr>
      </w:pPr>
      <w:r w:rsidRPr="00F23FA2">
        <w:rPr>
          <w:rFonts w:ascii="Times New Roman" w:hAnsi="Times New Roman"/>
          <w:sz w:val="28"/>
          <w:szCs w:val="28"/>
          <w:lang w:eastAsia="ru-RU"/>
        </w:rPr>
        <w:t>А.К. Маркова также связывают понятие профессиональной компетентности с педагогическим мастерством, определяя его как самостоятельное и ответственное выполнение профессиональных обязанностей. Компетентность – степень соответствия личности требованиям конкретной выполняемой деятельности. А.К. Марковой выделяется четыре вида компетентностей: специальная, социальная, личностная и индивидуальная.</w:t>
      </w:r>
    </w:p>
    <w:p w:rsidR="005F7A97" w:rsidRPr="00F23FA2" w:rsidRDefault="005F7A97" w:rsidP="00C94BF1">
      <w:pPr>
        <w:shd w:val="clear" w:color="auto" w:fill="FFFFFF"/>
        <w:spacing w:after="0" w:line="240" w:lineRule="auto"/>
        <w:ind w:firstLine="709"/>
        <w:jc w:val="both"/>
        <w:rPr>
          <w:rFonts w:ascii="Times New Roman" w:hAnsi="Times New Roman"/>
          <w:sz w:val="28"/>
          <w:szCs w:val="28"/>
          <w:lang w:eastAsia="ru-RU"/>
        </w:rPr>
      </w:pPr>
      <w:r w:rsidRPr="00F23FA2">
        <w:rPr>
          <w:rFonts w:ascii="Times New Roman" w:hAnsi="Times New Roman"/>
          <w:sz w:val="28"/>
          <w:szCs w:val="28"/>
          <w:lang w:eastAsia="ru-RU"/>
        </w:rPr>
        <w:t>В качестве одной из важнейших составляющих компетентности А.К.Маркова называет способность самостоятельно приобретать новые знания и умения, а также использовать их в практической деятельности.</w:t>
      </w:r>
    </w:p>
    <w:p w:rsidR="005F7A97" w:rsidRPr="00F23FA2" w:rsidRDefault="005F7A97" w:rsidP="00C94BF1">
      <w:pPr>
        <w:shd w:val="clear" w:color="auto" w:fill="FFFFFF"/>
        <w:spacing w:after="0" w:line="240" w:lineRule="auto"/>
        <w:ind w:firstLine="709"/>
        <w:jc w:val="both"/>
        <w:rPr>
          <w:rFonts w:ascii="Times New Roman" w:hAnsi="Times New Roman"/>
          <w:sz w:val="28"/>
          <w:szCs w:val="28"/>
          <w:lang w:eastAsia="ru-RU"/>
        </w:rPr>
      </w:pPr>
      <w:r w:rsidRPr="00F23FA2">
        <w:rPr>
          <w:rFonts w:ascii="Times New Roman" w:hAnsi="Times New Roman"/>
          <w:sz w:val="28"/>
          <w:szCs w:val="28"/>
          <w:lang w:eastAsia="ru-RU"/>
        </w:rPr>
        <w:t>Е.В. Попова, исследуя психолого-педагогическую компетентность как интегральную характеристику подчеркивает особую значимость психологических качеств личности педагога, которые дополняются умениями («техниками»), и, соответственно, при формировании психолого-педагогической компетентности педагога главная роль принадлежит совершенствованию его личности.</w:t>
      </w:r>
    </w:p>
    <w:p w:rsidR="005F7A97" w:rsidRPr="00F23FA2" w:rsidRDefault="005F7A97" w:rsidP="00C94BF1">
      <w:pPr>
        <w:shd w:val="clear" w:color="auto" w:fill="FFFFFF"/>
        <w:spacing w:after="0" w:line="240" w:lineRule="auto"/>
        <w:ind w:firstLine="709"/>
        <w:jc w:val="both"/>
        <w:rPr>
          <w:rFonts w:ascii="Times New Roman" w:hAnsi="Times New Roman"/>
          <w:sz w:val="28"/>
          <w:szCs w:val="28"/>
          <w:lang w:eastAsia="ru-RU"/>
        </w:rPr>
      </w:pPr>
      <w:r w:rsidRPr="00F23FA2">
        <w:rPr>
          <w:rFonts w:ascii="Times New Roman" w:hAnsi="Times New Roman"/>
          <w:sz w:val="28"/>
          <w:szCs w:val="28"/>
          <w:lang w:eastAsia="ru-RU"/>
        </w:rPr>
        <w:t>Т.И. Куликова под профессиональной компетентностью педагога предлагает понимать интегральную характеристику, определяющую способность решать профессиональные проблемы и типичные профессиональные задачи, возникающие в реальных ситуациях профессиональной педагогической деятельности, с использованием знаний, профессионального и жизненного опыта, ценностей и наклонностей. По мнению Т.И. Куликовой у педагога в результате полученного образования должно быть сформировано определенное целостное личностно-социально-профессиональное качество, позволяющее ему успешно выполнять возложенные обязанности и функции. Поэтому в структуре профессиональной компетентности педагога определены такие обязательные компоненты, как: деятельностная компетентность, социально-психологическая компетентность и аутопсихологическая компетентность.</w:t>
      </w:r>
    </w:p>
    <w:p w:rsidR="005F7A97" w:rsidRPr="00F23FA2" w:rsidRDefault="005F7A97" w:rsidP="00C94BF1">
      <w:pPr>
        <w:shd w:val="clear" w:color="auto" w:fill="FFFFFF"/>
        <w:spacing w:after="0" w:line="240" w:lineRule="auto"/>
        <w:ind w:firstLine="709"/>
        <w:jc w:val="both"/>
        <w:rPr>
          <w:rFonts w:ascii="Times New Roman" w:hAnsi="Times New Roman"/>
          <w:sz w:val="28"/>
          <w:szCs w:val="28"/>
          <w:lang w:eastAsia="ru-RU"/>
        </w:rPr>
      </w:pPr>
      <w:r w:rsidRPr="00F23FA2">
        <w:rPr>
          <w:rFonts w:ascii="Times New Roman" w:hAnsi="Times New Roman"/>
          <w:sz w:val="28"/>
          <w:szCs w:val="28"/>
          <w:lang w:eastAsia="ru-RU"/>
        </w:rPr>
        <w:t xml:space="preserve">Согласно Л.М. Митиной, понятие «педагогическая компетентность» включает «знания, умения, навыки, а также способы и приемы их реализации в деятельности, общении, развитии (саморазвитии) личности». Соответственно, автор выделяет две подструктуры: деятельностную и коммуникативную. </w:t>
      </w:r>
    </w:p>
    <w:p w:rsidR="005F7A97" w:rsidRPr="00F23FA2" w:rsidRDefault="005F7A97" w:rsidP="00C94BF1">
      <w:pPr>
        <w:shd w:val="clear" w:color="auto" w:fill="FFFFFF"/>
        <w:spacing w:after="0" w:line="240" w:lineRule="auto"/>
        <w:ind w:firstLine="709"/>
        <w:jc w:val="both"/>
        <w:rPr>
          <w:rFonts w:ascii="Times New Roman" w:hAnsi="Times New Roman"/>
          <w:sz w:val="28"/>
          <w:szCs w:val="28"/>
          <w:lang w:eastAsia="ru-RU"/>
        </w:rPr>
      </w:pPr>
      <w:r w:rsidRPr="00F23FA2">
        <w:rPr>
          <w:rFonts w:ascii="Times New Roman" w:hAnsi="Times New Roman"/>
          <w:sz w:val="28"/>
          <w:szCs w:val="28"/>
          <w:lang w:eastAsia="ru-RU"/>
        </w:rPr>
        <w:t>Таким образом, педагогическую компетентность можно определить как способность к эффективной реализации в образовательной практике системы социально одобряемых ценностных установок и достижению наилучших педагогических результатов за счет профессионально-личностного саморазвития.</w:t>
      </w:r>
    </w:p>
    <w:p w:rsidR="005F7A97" w:rsidRPr="00F23FA2" w:rsidRDefault="005F7A97" w:rsidP="00C94BF1">
      <w:pPr>
        <w:shd w:val="clear" w:color="auto" w:fill="FFFFFF"/>
        <w:spacing w:after="0" w:line="240" w:lineRule="auto"/>
        <w:ind w:firstLine="709"/>
        <w:jc w:val="both"/>
        <w:rPr>
          <w:rFonts w:ascii="Times New Roman" w:hAnsi="Times New Roman"/>
          <w:sz w:val="28"/>
          <w:szCs w:val="28"/>
          <w:lang w:eastAsia="ru-RU"/>
        </w:rPr>
      </w:pPr>
      <w:r w:rsidRPr="00F23FA2">
        <w:rPr>
          <w:rFonts w:ascii="Times New Roman" w:hAnsi="Times New Roman"/>
          <w:sz w:val="28"/>
          <w:szCs w:val="28"/>
          <w:lang w:eastAsia="ru-RU"/>
        </w:rPr>
        <w:t>И.А. Зимняя выделяет три основные группы компетентностей:</w:t>
      </w:r>
    </w:p>
    <w:p w:rsidR="005F7A97" w:rsidRPr="00F23FA2" w:rsidRDefault="005F7A97" w:rsidP="00C94BF1">
      <w:pPr>
        <w:numPr>
          <w:ilvl w:val="0"/>
          <w:numId w:val="11"/>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F23FA2">
        <w:rPr>
          <w:rFonts w:ascii="Times New Roman" w:hAnsi="Times New Roman"/>
          <w:sz w:val="28"/>
          <w:szCs w:val="28"/>
          <w:lang w:eastAsia="ru-RU"/>
        </w:rPr>
        <w:t>Компетентности, относящиеся к самому себе как личности, как субъекту жизнедеятельности.</w:t>
      </w:r>
    </w:p>
    <w:p w:rsidR="005F7A97" w:rsidRPr="00F23FA2" w:rsidRDefault="005F7A97" w:rsidP="00C94BF1">
      <w:pPr>
        <w:numPr>
          <w:ilvl w:val="0"/>
          <w:numId w:val="11"/>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F23FA2">
        <w:rPr>
          <w:rFonts w:ascii="Times New Roman" w:hAnsi="Times New Roman"/>
          <w:sz w:val="28"/>
          <w:szCs w:val="28"/>
          <w:lang w:eastAsia="ru-RU"/>
        </w:rPr>
        <w:t>Компетентности, относящиеся к взаимодействию человека с другими людьми.</w:t>
      </w:r>
    </w:p>
    <w:p w:rsidR="005F7A97" w:rsidRPr="00F23FA2" w:rsidRDefault="005F7A97" w:rsidP="00C94BF1">
      <w:pPr>
        <w:numPr>
          <w:ilvl w:val="0"/>
          <w:numId w:val="11"/>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F23FA2">
        <w:rPr>
          <w:rFonts w:ascii="Times New Roman" w:hAnsi="Times New Roman"/>
          <w:sz w:val="28"/>
          <w:szCs w:val="28"/>
          <w:lang w:eastAsia="ru-RU"/>
        </w:rPr>
        <w:t>Компетентности, относящиеся к деятельности человека, проявляющиеся во всех ее типах и формах.</w:t>
      </w:r>
    </w:p>
    <w:p w:rsidR="005F7A97" w:rsidRPr="00F23FA2" w:rsidRDefault="005F7A97" w:rsidP="00C94BF1">
      <w:pPr>
        <w:shd w:val="clear" w:color="auto" w:fill="FFFFFF"/>
        <w:spacing w:after="0" w:line="240" w:lineRule="auto"/>
        <w:ind w:firstLine="709"/>
        <w:jc w:val="both"/>
        <w:rPr>
          <w:rFonts w:ascii="Times New Roman" w:hAnsi="Times New Roman"/>
          <w:sz w:val="28"/>
          <w:szCs w:val="28"/>
        </w:rPr>
      </w:pPr>
      <w:r w:rsidRPr="00F23FA2">
        <w:rPr>
          <w:rFonts w:ascii="Times New Roman" w:hAnsi="Times New Roman"/>
          <w:sz w:val="28"/>
          <w:szCs w:val="28"/>
        </w:rPr>
        <w:t xml:space="preserve">Янова М.Г. отмечает, что творчество и профессионализм педагога в полной мере проецируются на личность учащегося только в случае глубокого владения педагогом знаниями предмета с учетом возрастной психологии, методическими знаниями и рекомендациями, знаниями в области прогнозирования и проектирования своих профессиональных действий. Структура профессиональной компетенции педагога определяется не только профессиональными базовыми знаниями и умениями, но и ценностными ориентациями в профессии, характеризующими его мотивы и предпочтения, умение ценить знания, опыт, отношения с людьми в профессии. </w:t>
      </w:r>
    </w:p>
    <w:p w:rsidR="005F7A97" w:rsidRPr="00912D1A" w:rsidRDefault="005F7A97" w:rsidP="00C94BF1">
      <w:pPr>
        <w:shd w:val="clear" w:color="auto" w:fill="FFFFFF"/>
        <w:spacing w:after="0" w:line="240" w:lineRule="auto"/>
        <w:ind w:firstLine="709"/>
        <w:jc w:val="both"/>
        <w:rPr>
          <w:rFonts w:ascii="Times New Roman" w:hAnsi="Times New Roman"/>
          <w:sz w:val="28"/>
          <w:szCs w:val="28"/>
          <w:lang w:eastAsia="ru-RU"/>
        </w:rPr>
      </w:pPr>
      <w:r w:rsidRPr="00F23FA2">
        <w:rPr>
          <w:rFonts w:ascii="Times New Roman" w:hAnsi="Times New Roman"/>
          <w:sz w:val="28"/>
          <w:szCs w:val="28"/>
          <w:lang w:eastAsia="ru-RU"/>
        </w:rPr>
        <w:t xml:space="preserve">И.Г. Третьяк рассматривает профессионально-педагогическую компетентность как интегративное свойство личности, выражающееся в совокупности компетенций в психолого-педагогической области знаний; способности </w:t>
      </w:r>
      <w:r w:rsidRPr="00912D1A">
        <w:rPr>
          <w:rFonts w:ascii="Times New Roman" w:hAnsi="Times New Roman"/>
          <w:sz w:val="28"/>
          <w:szCs w:val="28"/>
          <w:lang w:eastAsia="ru-RU"/>
        </w:rPr>
        <w:t>оказывать активное влияние на процесс развития и саморазвития социально-ценностных характеристик личности, позволяющее выполнять социально-ценностные функции в коллективе, предупреждать и устранять негативные проявления поведения.</w:t>
      </w:r>
    </w:p>
    <w:p w:rsidR="005F7A97" w:rsidRPr="00912D1A" w:rsidRDefault="005F7A97" w:rsidP="00C94BF1">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В составе профессионально-педагогической компетентности современного педагога И.Г. Третьяк выделяет следующие составляющие:</w:t>
      </w:r>
    </w:p>
    <w:p w:rsidR="005F7A97" w:rsidRPr="00912D1A" w:rsidRDefault="005F7A97" w:rsidP="00C94BF1">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 компетентность в области личностных качеств;</w:t>
      </w:r>
    </w:p>
    <w:p w:rsidR="005F7A97" w:rsidRPr="00912D1A" w:rsidRDefault="005F7A97" w:rsidP="00C94BF1">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 компетентность в области постановки целей и задач педагогической деятельности;</w:t>
      </w:r>
    </w:p>
    <w:p w:rsidR="005F7A97" w:rsidRPr="00912D1A" w:rsidRDefault="005F7A97" w:rsidP="00C94BF1">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 компетентность в области мотивирования обучающихся (воспитанников) на осуществление учебной (воспитательной) деятельности;</w:t>
      </w:r>
    </w:p>
    <w:p w:rsidR="005F7A97" w:rsidRPr="00912D1A" w:rsidRDefault="005F7A97" w:rsidP="00C94BF1">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 компетентность в области обеспечения информационной основы деятельности;</w:t>
      </w:r>
    </w:p>
    <w:p w:rsidR="005F7A97" w:rsidRPr="00912D1A" w:rsidRDefault="005F7A97" w:rsidP="00C94BF1">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 компетентность в области разработки программ, методических, дидактических материалов и принятия педагогических решений;</w:t>
      </w:r>
    </w:p>
    <w:p w:rsidR="005F7A97" w:rsidRPr="00912D1A" w:rsidRDefault="005F7A97" w:rsidP="00C94BF1">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 компетентность в области организации педагогической деятельности.</w:t>
      </w:r>
    </w:p>
    <w:p w:rsidR="005F7A97" w:rsidRPr="00912D1A" w:rsidRDefault="005F7A97" w:rsidP="00C94BF1">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Таким образом, можно констатировать, что в современных педагогических и психологических исследованиях отсутствует единство в понимании сущности и структуры профессионально-педагогической компетентности педагога. Вместе с тем, большинство исследователей педагогическую компетентность педагога рассматриваюткак способность к эффективной реализации в образовательной практике системы социально одобряемых ценностных установок и достижению наилучших педагогических результатов за счет профессионально-личностного саморазвития.</w:t>
      </w:r>
    </w:p>
    <w:p w:rsidR="005F7A97" w:rsidRPr="00912D1A" w:rsidRDefault="005F7A97" w:rsidP="00EB2725">
      <w:pPr>
        <w:pStyle w:val="NormalWeb"/>
        <w:spacing w:before="0" w:beforeAutospacing="0" w:after="0" w:afterAutospacing="0"/>
        <w:jc w:val="both"/>
        <w:rPr>
          <w:sz w:val="28"/>
          <w:szCs w:val="28"/>
        </w:rPr>
      </w:pPr>
    </w:p>
    <w:p w:rsidR="005F7A97" w:rsidRPr="00912D1A" w:rsidRDefault="005F7A97" w:rsidP="00840C80">
      <w:pPr>
        <w:pStyle w:val="NormalWeb"/>
        <w:spacing w:before="0" w:beforeAutospacing="0" w:after="0" w:afterAutospacing="0"/>
        <w:ind w:firstLine="709"/>
        <w:jc w:val="both"/>
        <w:rPr>
          <w:b/>
          <w:bCs/>
          <w:sz w:val="28"/>
          <w:szCs w:val="28"/>
        </w:rPr>
      </w:pPr>
      <w:r w:rsidRPr="00912D1A">
        <w:rPr>
          <w:b/>
          <w:bCs/>
          <w:sz w:val="28"/>
          <w:szCs w:val="28"/>
        </w:rPr>
        <w:t>Обоснование целесообразности осуществления экспериментального проекта.</w:t>
      </w:r>
    </w:p>
    <w:p w:rsidR="005F7A97" w:rsidRPr="00912D1A" w:rsidRDefault="005F7A97" w:rsidP="00CD1ED4">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 результатам анализа психологических и педагогических исследований </w:t>
      </w:r>
      <w:r w:rsidRPr="00912D1A">
        <w:rPr>
          <w:rFonts w:ascii="Times New Roman" w:hAnsi="Times New Roman"/>
          <w:sz w:val="28"/>
          <w:szCs w:val="28"/>
          <w:lang w:eastAsia="ru-RU"/>
        </w:rPr>
        <w:t>можно констатировать, что в современных педагогических и психологических исследованиях отсутствует единство в понимании сущности и структуры профессионально-педагогической компетентности педагога. Вместе с тем, большинство исследователей педагогическую компетентность педагога рассматриваюткак способность к эффективной реализации в образовательной практике системы социально одобряемых ценностных установок и достижению наилучших педагогических результатов за счет профессионально-личностного саморазвития.</w:t>
      </w:r>
    </w:p>
    <w:p w:rsidR="005F7A97" w:rsidRDefault="005F7A97" w:rsidP="00840C80">
      <w:pPr>
        <w:widowControl w:val="0"/>
        <w:spacing w:after="0" w:line="240" w:lineRule="auto"/>
        <w:ind w:firstLine="567"/>
        <w:jc w:val="both"/>
        <w:rPr>
          <w:rFonts w:ascii="Times New Roman" w:hAnsi="Times New Roman"/>
          <w:color w:val="333333"/>
          <w:sz w:val="28"/>
          <w:szCs w:val="28"/>
          <w:lang w:eastAsia="ru-RU"/>
        </w:rPr>
      </w:pPr>
      <w:r>
        <w:rPr>
          <w:rFonts w:ascii="Times New Roman" w:hAnsi="Times New Roman"/>
          <w:color w:val="333333"/>
          <w:sz w:val="28"/>
          <w:szCs w:val="28"/>
          <w:lang w:eastAsia="ru-RU"/>
        </w:rPr>
        <w:t xml:space="preserve">В учреждениях образования </w:t>
      </w:r>
      <w:r w:rsidRPr="00266420">
        <w:rPr>
          <w:rFonts w:ascii="Times New Roman" w:hAnsi="Times New Roman"/>
          <w:sz w:val="28"/>
          <w:szCs w:val="28"/>
        </w:rPr>
        <w:t>«Солигорский государственный колледж»</w:t>
      </w:r>
      <w:r>
        <w:rPr>
          <w:rFonts w:ascii="Times New Roman" w:hAnsi="Times New Roman"/>
          <w:sz w:val="28"/>
          <w:szCs w:val="28"/>
        </w:rPr>
        <w:t xml:space="preserve"> (далее – Солигорский ГК), </w:t>
      </w:r>
      <w:r w:rsidRPr="00266420">
        <w:rPr>
          <w:rFonts w:ascii="Times New Roman" w:hAnsi="Times New Roman"/>
          <w:sz w:val="28"/>
          <w:szCs w:val="28"/>
        </w:rPr>
        <w:t>«Марьиногорский государственный ордена «Знак Почета» аграрно-техничес</w:t>
      </w:r>
      <w:r>
        <w:rPr>
          <w:rFonts w:ascii="Times New Roman" w:hAnsi="Times New Roman"/>
          <w:sz w:val="28"/>
          <w:szCs w:val="28"/>
        </w:rPr>
        <w:t xml:space="preserve">кий колледж имени В.Е. Лобанка» (далее – Марьиногорский ГАТК), </w:t>
      </w:r>
      <w:r w:rsidRPr="00266420">
        <w:rPr>
          <w:rFonts w:ascii="Times New Roman" w:hAnsi="Times New Roman"/>
          <w:sz w:val="28"/>
          <w:szCs w:val="28"/>
        </w:rPr>
        <w:t>«Лидский государственный профессиональный лице</w:t>
      </w:r>
      <w:r>
        <w:rPr>
          <w:rFonts w:ascii="Times New Roman" w:hAnsi="Times New Roman"/>
          <w:sz w:val="28"/>
          <w:szCs w:val="28"/>
        </w:rPr>
        <w:t>й мелиоративного строительства» (далее – Лидский ГПЛМС) накоплен позитивный опыт организационно-методического сопровождения деятельности кураторов учебных групп (мастеров производственного обучения), функционирования методических объединений кураторов</w:t>
      </w:r>
    </w:p>
    <w:p w:rsidR="005F7A97" w:rsidRDefault="005F7A97" w:rsidP="00EB2725">
      <w:pPr>
        <w:pStyle w:val="10"/>
        <w:shd w:val="clear" w:color="auto" w:fill="auto"/>
        <w:spacing w:line="240" w:lineRule="auto"/>
        <w:ind w:firstLine="709"/>
        <w:rPr>
          <w:sz w:val="28"/>
          <w:szCs w:val="28"/>
        </w:rPr>
      </w:pPr>
      <w:r>
        <w:rPr>
          <w:sz w:val="28"/>
          <w:szCs w:val="28"/>
          <w:lang w:eastAsia="ru-RU"/>
        </w:rPr>
        <w:t xml:space="preserve">В 2019 году </w:t>
      </w:r>
      <w:r>
        <w:rPr>
          <w:sz w:val="28"/>
          <w:szCs w:val="28"/>
        </w:rPr>
        <w:t>Солигорский ГК, Марьиногорский ГАТК и Лидский ГПЛМС</w:t>
      </w:r>
      <w:r>
        <w:rPr>
          <w:sz w:val="28"/>
          <w:szCs w:val="28"/>
          <w:lang w:eastAsia="ru-RU"/>
        </w:rPr>
        <w:t xml:space="preserve"> принимали участие в </w:t>
      </w:r>
      <w:r>
        <w:rPr>
          <w:sz w:val="28"/>
          <w:szCs w:val="28"/>
        </w:rPr>
        <w:t>XVIII республиканской выставке</w:t>
      </w:r>
      <w:r w:rsidRPr="00E6140F">
        <w:rPr>
          <w:sz w:val="28"/>
          <w:szCs w:val="28"/>
        </w:rPr>
        <w:t xml:space="preserve"> научно-методической литературы, педагогического опыта и творчества учащейся молодежи</w:t>
      </w:r>
      <w:r>
        <w:rPr>
          <w:sz w:val="28"/>
          <w:szCs w:val="28"/>
        </w:rPr>
        <w:t xml:space="preserve"> (все учреждения представили методические разработки, а Солигорский ГК также представил мастер-класс), были отмечены дипломами Министерства образования и Республиканского института профессионального образования.</w:t>
      </w:r>
    </w:p>
    <w:p w:rsidR="005F7A97" w:rsidRDefault="005F7A97" w:rsidP="00915882">
      <w:pPr>
        <w:spacing w:after="0" w:line="240" w:lineRule="auto"/>
        <w:ind w:firstLine="709"/>
        <w:jc w:val="both"/>
        <w:rPr>
          <w:rFonts w:ascii="Times New Roman" w:hAnsi="Times New Roman"/>
          <w:sz w:val="28"/>
          <w:szCs w:val="28"/>
        </w:rPr>
      </w:pPr>
      <w:r w:rsidRPr="00FC5B9D">
        <w:rPr>
          <w:rFonts w:ascii="Times New Roman" w:hAnsi="Times New Roman"/>
          <w:sz w:val="28"/>
          <w:szCs w:val="28"/>
        </w:rPr>
        <w:t xml:space="preserve">Таким образом, </w:t>
      </w:r>
      <w:r>
        <w:rPr>
          <w:rFonts w:ascii="Times New Roman" w:hAnsi="Times New Roman"/>
          <w:sz w:val="28"/>
          <w:szCs w:val="28"/>
        </w:rPr>
        <w:t xml:space="preserve">успешно </w:t>
      </w:r>
      <w:r w:rsidRPr="00FC5B9D">
        <w:rPr>
          <w:rFonts w:ascii="Times New Roman" w:hAnsi="Times New Roman"/>
          <w:sz w:val="28"/>
          <w:szCs w:val="28"/>
        </w:rPr>
        <w:t xml:space="preserve">решая задачи организации </w:t>
      </w:r>
      <w:r>
        <w:rPr>
          <w:rFonts w:ascii="Times New Roman" w:hAnsi="Times New Roman"/>
          <w:sz w:val="28"/>
          <w:szCs w:val="28"/>
        </w:rPr>
        <w:t>воспитательного</w:t>
      </w:r>
      <w:r w:rsidRPr="00FC5B9D">
        <w:rPr>
          <w:rFonts w:ascii="Times New Roman" w:hAnsi="Times New Roman"/>
          <w:sz w:val="28"/>
          <w:szCs w:val="28"/>
        </w:rPr>
        <w:t xml:space="preserve"> процесса, </w:t>
      </w:r>
      <w:r>
        <w:rPr>
          <w:rFonts w:ascii="Times New Roman" w:hAnsi="Times New Roman"/>
          <w:sz w:val="28"/>
          <w:szCs w:val="28"/>
        </w:rPr>
        <w:t>избранные для реализации проекта учреждения образования ориентирую</w:t>
      </w:r>
      <w:r w:rsidRPr="00FC5B9D">
        <w:rPr>
          <w:rFonts w:ascii="Times New Roman" w:hAnsi="Times New Roman"/>
          <w:sz w:val="28"/>
          <w:szCs w:val="28"/>
        </w:rPr>
        <w:t>тся на тесную связь теории и практики</w:t>
      </w:r>
      <w:r>
        <w:rPr>
          <w:rFonts w:ascii="Times New Roman" w:hAnsi="Times New Roman"/>
          <w:sz w:val="28"/>
          <w:szCs w:val="28"/>
        </w:rPr>
        <w:t>, имеют необходимый опыт, организационный и методический потенциал</w:t>
      </w:r>
      <w:r w:rsidRPr="00FC5B9D">
        <w:rPr>
          <w:rFonts w:ascii="Times New Roman" w:hAnsi="Times New Roman"/>
          <w:sz w:val="28"/>
          <w:szCs w:val="28"/>
        </w:rPr>
        <w:t xml:space="preserve">. Данный экспериментальный проект </w:t>
      </w:r>
      <w:r>
        <w:rPr>
          <w:rFonts w:ascii="Times New Roman" w:hAnsi="Times New Roman"/>
          <w:sz w:val="28"/>
          <w:szCs w:val="28"/>
        </w:rPr>
        <w:t xml:space="preserve">будет </w:t>
      </w:r>
      <w:r w:rsidRPr="00FC5B9D">
        <w:rPr>
          <w:rFonts w:ascii="Times New Roman" w:hAnsi="Times New Roman"/>
          <w:sz w:val="28"/>
          <w:szCs w:val="28"/>
        </w:rPr>
        <w:t>способств</w:t>
      </w:r>
      <w:r>
        <w:rPr>
          <w:rFonts w:ascii="Times New Roman" w:hAnsi="Times New Roman"/>
          <w:sz w:val="28"/>
          <w:szCs w:val="28"/>
        </w:rPr>
        <w:t>овать</w:t>
      </w:r>
      <w:r w:rsidRPr="00FC5B9D">
        <w:rPr>
          <w:rFonts w:ascii="Times New Roman" w:hAnsi="Times New Roman"/>
          <w:sz w:val="28"/>
          <w:szCs w:val="28"/>
        </w:rPr>
        <w:t xml:space="preserve"> реализации </w:t>
      </w:r>
      <w:r>
        <w:rPr>
          <w:rFonts w:ascii="Times New Roman" w:hAnsi="Times New Roman"/>
          <w:sz w:val="28"/>
          <w:szCs w:val="28"/>
        </w:rPr>
        <w:t>повышения профессионально-педагогической компетентности педагогов учреждений профессионального образования.</w:t>
      </w:r>
    </w:p>
    <w:p w:rsidR="005F7A97" w:rsidRPr="00FC5B9D" w:rsidRDefault="005F7A97" w:rsidP="00915882">
      <w:pPr>
        <w:spacing w:after="0" w:line="240" w:lineRule="auto"/>
        <w:ind w:firstLine="709"/>
        <w:jc w:val="both"/>
        <w:rPr>
          <w:rFonts w:ascii="Times New Roman" w:hAnsi="Times New Roman"/>
          <w:sz w:val="28"/>
          <w:szCs w:val="28"/>
        </w:rPr>
      </w:pPr>
      <w:r w:rsidRPr="00FC5B9D">
        <w:rPr>
          <w:rFonts w:ascii="Times New Roman" w:hAnsi="Times New Roman"/>
          <w:sz w:val="28"/>
          <w:szCs w:val="28"/>
        </w:rPr>
        <w:t>Реализация экспериментального проекта «Апробация методов и форм воспитания, основанных на компетентностном подходе»</w:t>
      </w:r>
      <w:r>
        <w:rPr>
          <w:rFonts w:ascii="Times New Roman" w:hAnsi="Times New Roman"/>
          <w:sz w:val="28"/>
          <w:szCs w:val="28"/>
        </w:rPr>
        <w:t xml:space="preserve"> на базе Солигорского ГК</w:t>
      </w:r>
      <w:r>
        <w:rPr>
          <w:sz w:val="28"/>
          <w:szCs w:val="28"/>
        </w:rPr>
        <w:t xml:space="preserve">, </w:t>
      </w:r>
      <w:r>
        <w:rPr>
          <w:rFonts w:ascii="Times New Roman" w:hAnsi="Times New Roman"/>
          <w:sz w:val="28"/>
          <w:szCs w:val="28"/>
        </w:rPr>
        <w:t>Марьиногорского ГАТК</w:t>
      </w:r>
      <w:r>
        <w:rPr>
          <w:sz w:val="28"/>
          <w:szCs w:val="28"/>
        </w:rPr>
        <w:t xml:space="preserve"> и </w:t>
      </w:r>
      <w:r>
        <w:rPr>
          <w:rFonts w:ascii="Times New Roman" w:hAnsi="Times New Roman"/>
          <w:sz w:val="28"/>
          <w:szCs w:val="28"/>
        </w:rPr>
        <w:t>Лидского ГПЛМС</w:t>
      </w:r>
      <w:r w:rsidRPr="00FC5B9D">
        <w:rPr>
          <w:rFonts w:ascii="Times New Roman" w:hAnsi="Times New Roman"/>
          <w:sz w:val="28"/>
          <w:szCs w:val="28"/>
        </w:rPr>
        <w:t xml:space="preserve"> обусловлено наличием материально-технической базы, </w:t>
      </w:r>
      <w:r>
        <w:rPr>
          <w:rFonts w:ascii="Times New Roman" w:hAnsi="Times New Roman"/>
          <w:sz w:val="28"/>
          <w:szCs w:val="28"/>
        </w:rPr>
        <w:t>накопленным опытом и организационно-методическим потенциалом</w:t>
      </w:r>
      <w:r w:rsidRPr="00FC5B9D">
        <w:rPr>
          <w:rFonts w:ascii="Times New Roman" w:hAnsi="Times New Roman"/>
          <w:sz w:val="28"/>
          <w:szCs w:val="28"/>
        </w:rPr>
        <w:t xml:space="preserve">, </w:t>
      </w:r>
      <w:r>
        <w:rPr>
          <w:rFonts w:ascii="Times New Roman" w:hAnsi="Times New Roman"/>
          <w:sz w:val="28"/>
          <w:szCs w:val="28"/>
        </w:rPr>
        <w:t xml:space="preserve">наличием </w:t>
      </w:r>
      <w:r w:rsidRPr="00FC5B9D">
        <w:rPr>
          <w:rFonts w:ascii="Times New Roman" w:hAnsi="Times New Roman"/>
          <w:sz w:val="28"/>
          <w:szCs w:val="28"/>
        </w:rPr>
        <w:t xml:space="preserve">квалифицированных кадров, мотивированностью работников и учащихся </w:t>
      </w:r>
      <w:r>
        <w:rPr>
          <w:rFonts w:ascii="Times New Roman" w:hAnsi="Times New Roman"/>
          <w:sz w:val="28"/>
          <w:szCs w:val="28"/>
        </w:rPr>
        <w:t>учреждений образования</w:t>
      </w:r>
      <w:r w:rsidRPr="00FC5B9D">
        <w:rPr>
          <w:rFonts w:ascii="Times New Roman" w:hAnsi="Times New Roman"/>
          <w:sz w:val="28"/>
          <w:szCs w:val="28"/>
        </w:rPr>
        <w:t xml:space="preserve"> в реализации проекта.</w:t>
      </w:r>
    </w:p>
    <w:p w:rsidR="005F7A97" w:rsidRPr="00F65A0F" w:rsidRDefault="005F7A97" w:rsidP="00F65A0F">
      <w:pPr>
        <w:spacing w:after="0" w:line="240" w:lineRule="auto"/>
        <w:rPr>
          <w:rFonts w:ascii="Times New Roman" w:hAnsi="Times New Roman"/>
          <w:color w:val="000000"/>
        </w:rPr>
      </w:pPr>
    </w:p>
    <w:p w:rsidR="005F7A97" w:rsidRPr="00F65A0F" w:rsidRDefault="005F7A97" w:rsidP="002A3647">
      <w:pPr>
        <w:spacing w:after="0" w:line="240" w:lineRule="auto"/>
        <w:ind w:firstLine="709"/>
        <w:jc w:val="both"/>
        <w:rPr>
          <w:rFonts w:ascii="Times New Roman" w:hAnsi="Times New Roman"/>
          <w:color w:val="000000"/>
          <w:spacing w:val="-2"/>
          <w:sz w:val="30"/>
          <w:szCs w:val="30"/>
        </w:rPr>
      </w:pPr>
      <w:r w:rsidRPr="00F65A0F">
        <w:rPr>
          <w:rFonts w:ascii="Times New Roman" w:hAnsi="Times New Roman"/>
          <w:b/>
          <w:color w:val="000000"/>
          <w:sz w:val="28"/>
          <w:szCs w:val="28"/>
        </w:rPr>
        <w:t>Гипотеза</w:t>
      </w:r>
      <w:r>
        <w:rPr>
          <w:rFonts w:ascii="Times New Roman" w:hAnsi="Times New Roman"/>
          <w:b/>
          <w:color w:val="000000"/>
          <w:sz w:val="28"/>
          <w:szCs w:val="28"/>
        </w:rPr>
        <w:t>: в</w:t>
      </w:r>
      <w:r w:rsidRPr="00F65A0F">
        <w:rPr>
          <w:rFonts w:ascii="Times New Roman" w:hAnsi="Times New Roman"/>
          <w:color w:val="000000"/>
          <w:sz w:val="30"/>
          <w:szCs w:val="30"/>
        </w:rPr>
        <w:t xml:space="preserve">недрение в образовательный процесс </w:t>
      </w:r>
      <w:r>
        <w:rPr>
          <w:rFonts w:ascii="Times New Roman" w:hAnsi="Times New Roman"/>
          <w:color w:val="000000"/>
          <w:sz w:val="30"/>
          <w:szCs w:val="30"/>
        </w:rPr>
        <w:t xml:space="preserve">методов и форм воспитания, основанных на компетентностном подходе, </w:t>
      </w:r>
      <w:r w:rsidRPr="00F65A0F">
        <w:rPr>
          <w:rFonts w:ascii="Times New Roman" w:hAnsi="Times New Roman"/>
          <w:color w:val="000000"/>
          <w:sz w:val="30"/>
          <w:szCs w:val="30"/>
        </w:rPr>
        <w:t xml:space="preserve">позволит </w:t>
      </w:r>
      <w:r>
        <w:rPr>
          <w:rFonts w:ascii="Times New Roman" w:hAnsi="Times New Roman"/>
          <w:color w:val="000000"/>
          <w:sz w:val="30"/>
          <w:szCs w:val="30"/>
        </w:rPr>
        <w:t>повысить уровень воспитанности учащихся, а также уровень профессионально-педагогической компетентности педагогов, участвующих в реализации проекта</w:t>
      </w:r>
      <w:r w:rsidRPr="00F65A0F">
        <w:rPr>
          <w:rFonts w:ascii="Times New Roman" w:hAnsi="Times New Roman"/>
          <w:color w:val="000000"/>
          <w:spacing w:val="-2"/>
          <w:sz w:val="30"/>
          <w:szCs w:val="30"/>
        </w:rPr>
        <w:t>.</w:t>
      </w:r>
    </w:p>
    <w:p w:rsidR="005F7A97" w:rsidRPr="00F65A0F" w:rsidRDefault="005F7A97" w:rsidP="00F65A0F">
      <w:pPr>
        <w:spacing w:after="0" w:line="240" w:lineRule="auto"/>
        <w:ind w:firstLine="720"/>
        <w:jc w:val="both"/>
        <w:rPr>
          <w:rFonts w:ascii="Times New Roman" w:hAnsi="Times New Roman"/>
          <w:b/>
          <w:color w:val="000000"/>
          <w:sz w:val="30"/>
          <w:szCs w:val="30"/>
        </w:rPr>
      </w:pPr>
      <w:r w:rsidRPr="00F65A0F">
        <w:rPr>
          <w:rFonts w:ascii="Times New Roman" w:hAnsi="Times New Roman"/>
          <w:b/>
          <w:color w:val="000000"/>
          <w:sz w:val="30"/>
          <w:szCs w:val="30"/>
        </w:rPr>
        <w:t>Цель проекта:</w:t>
      </w:r>
    </w:p>
    <w:p w:rsidR="005F7A97" w:rsidRPr="00EF0A44" w:rsidRDefault="005F7A97" w:rsidP="00EB2725">
      <w:pPr>
        <w:pStyle w:val="NoSpacing"/>
        <w:ind w:firstLine="708"/>
        <w:jc w:val="both"/>
        <w:rPr>
          <w:color w:val="000000"/>
          <w:sz w:val="30"/>
          <w:szCs w:val="30"/>
        </w:rPr>
      </w:pPr>
      <w:r w:rsidRPr="00EF0A44">
        <w:rPr>
          <w:color w:val="000000"/>
          <w:sz w:val="28"/>
          <w:szCs w:val="28"/>
        </w:rPr>
        <w:t xml:space="preserve">Создание и апробация </w:t>
      </w:r>
      <w:r>
        <w:rPr>
          <w:color w:val="000000"/>
          <w:sz w:val="28"/>
          <w:szCs w:val="28"/>
        </w:rPr>
        <w:t xml:space="preserve">пакета форм, методов и приемов, основанных на компетентностном подходе, </w:t>
      </w:r>
      <w:r w:rsidRPr="00EF0A44">
        <w:rPr>
          <w:color w:val="000000"/>
          <w:sz w:val="28"/>
          <w:szCs w:val="28"/>
        </w:rPr>
        <w:t>модели</w:t>
      </w:r>
      <w:r>
        <w:rPr>
          <w:color w:val="000000"/>
          <w:sz w:val="28"/>
          <w:szCs w:val="28"/>
        </w:rPr>
        <w:t xml:space="preserve">повышенияпрофессионально-педагогической компетентностипедагогов </w:t>
      </w:r>
      <w:r w:rsidRPr="00EF0A44">
        <w:rPr>
          <w:color w:val="000000"/>
          <w:sz w:val="28"/>
          <w:szCs w:val="28"/>
        </w:rPr>
        <w:t>в условиях учреждения профессионального образования</w:t>
      </w:r>
      <w:r>
        <w:rPr>
          <w:color w:val="000000"/>
          <w:sz w:val="30"/>
          <w:szCs w:val="30"/>
        </w:rPr>
        <w:t>.</w:t>
      </w:r>
    </w:p>
    <w:p w:rsidR="005F7A97" w:rsidRPr="00C274DB" w:rsidRDefault="005F7A97" w:rsidP="00F97077">
      <w:pPr>
        <w:spacing w:after="0" w:line="240" w:lineRule="auto"/>
        <w:ind w:firstLine="720"/>
        <w:jc w:val="both"/>
        <w:rPr>
          <w:rFonts w:ascii="Times New Roman" w:hAnsi="Times New Roman"/>
          <w:b/>
          <w:color w:val="000000"/>
          <w:sz w:val="30"/>
          <w:szCs w:val="30"/>
        </w:rPr>
      </w:pPr>
      <w:r w:rsidRPr="00C274DB">
        <w:rPr>
          <w:rFonts w:ascii="Times New Roman" w:hAnsi="Times New Roman"/>
          <w:b/>
          <w:color w:val="000000"/>
          <w:sz w:val="30"/>
          <w:szCs w:val="30"/>
        </w:rPr>
        <w:t>Задачи проекта:</w:t>
      </w:r>
    </w:p>
    <w:p w:rsidR="005F7A97" w:rsidRPr="004141D3" w:rsidRDefault="005F7A97" w:rsidP="002A3647">
      <w:pPr>
        <w:pStyle w:val="NormalWeb"/>
        <w:numPr>
          <w:ilvl w:val="0"/>
          <w:numId w:val="8"/>
        </w:numPr>
        <w:shd w:val="clear" w:color="auto" w:fill="FFFFFF"/>
        <w:tabs>
          <w:tab w:val="left" w:pos="993"/>
        </w:tabs>
        <w:spacing w:before="0" w:beforeAutospacing="0" w:after="0" w:afterAutospacing="0"/>
        <w:ind w:left="0" w:firstLine="709"/>
        <w:jc w:val="both"/>
        <w:rPr>
          <w:color w:val="000000"/>
          <w:sz w:val="28"/>
          <w:szCs w:val="28"/>
        </w:rPr>
      </w:pPr>
      <w:r w:rsidRPr="004141D3">
        <w:rPr>
          <w:color w:val="000000"/>
          <w:sz w:val="28"/>
          <w:szCs w:val="28"/>
        </w:rPr>
        <w:t>Изучить и проанализировать положительный опыт работы (в том числе, международный) по использованию форм, методов и приемов, основанных на компетентностном подходе, повышению профессионально-педагогической компетентности педагогов в условиях учреждения профессионального образования.</w:t>
      </w:r>
    </w:p>
    <w:p w:rsidR="005F7A97" w:rsidRPr="004141D3" w:rsidRDefault="005F7A97" w:rsidP="002A3647">
      <w:pPr>
        <w:pStyle w:val="NormalWeb"/>
        <w:numPr>
          <w:ilvl w:val="0"/>
          <w:numId w:val="8"/>
        </w:numPr>
        <w:shd w:val="clear" w:color="auto" w:fill="FFFFFF"/>
        <w:tabs>
          <w:tab w:val="left" w:pos="993"/>
        </w:tabs>
        <w:spacing w:before="0" w:beforeAutospacing="0" w:after="0" w:afterAutospacing="0"/>
        <w:ind w:left="0" w:firstLine="709"/>
        <w:jc w:val="both"/>
        <w:rPr>
          <w:color w:val="000000"/>
          <w:sz w:val="28"/>
          <w:szCs w:val="28"/>
        </w:rPr>
      </w:pPr>
      <w:r w:rsidRPr="004141D3">
        <w:rPr>
          <w:color w:val="000000"/>
          <w:sz w:val="28"/>
          <w:szCs w:val="28"/>
        </w:rPr>
        <w:t>Разработать и апробировать пакет форм, методов и приемов, основанных на компетентностном подходе, для работы с учащимися в условиях учреждения профессионального образования;</w:t>
      </w:r>
    </w:p>
    <w:p w:rsidR="005F7A97" w:rsidRPr="004141D3" w:rsidRDefault="005F7A97" w:rsidP="002A3647">
      <w:pPr>
        <w:pStyle w:val="NormalWeb"/>
        <w:numPr>
          <w:ilvl w:val="0"/>
          <w:numId w:val="8"/>
        </w:numPr>
        <w:shd w:val="clear" w:color="auto" w:fill="FFFFFF"/>
        <w:tabs>
          <w:tab w:val="left" w:pos="993"/>
        </w:tabs>
        <w:spacing w:before="0" w:beforeAutospacing="0" w:after="0" w:afterAutospacing="0"/>
        <w:ind w:left="0" w:firstLine="709"/>
        <w:jc w:val="both"/>
        <w:rPr>
          <w:color w:val="000000"/>
          <w:sz w:val="28"/>
          <w:szCs w:val="28"/>
        </w:rPr>
      </w:pPr>
      <w:r w:rsidRPr="004141D3">
        <w:rPr>
          <w:color w:val="000000"/>
          <w:sz w:val="28"/>
          <w:szCs w:val="28"/>
        </w:rPr>
        <w:t>Разработать и апробировать модель повышения профессионально-педагогической компетентности педагогов в условиях учреждения профессионального образования.</w:t>
      </w:r>
    </w:p>
    <w:p w:rsidR="005F7A97" w:rsidRPr="004141D3" w:rsidRDefault="005F7A97" w:rsidP="002A3647">
      <w:pPr>
        <w:pStyle w:val="NormalWeb"/>
        <w:numPr>
          <w:ilvl w:val="0"/>
          <w:numId w:val="8"/>
        </w:numPr>
        <w:shd w:val="clear" w:color="auto" w:fill="FFFFFF"/>
        <w:tabs>
          <w:tab w:val="left" w:pos="993"/>
        </w:tabs>
        <w:spacing w:before="0" w:beforeAutospacing="0" w:after="0" w:afterAutospacing="0"/>
        <w:ind w:left="0" w:firstLine="709"/>
        <w:jc w:val="both"/>
        <w:rPr>
          <w:color w:val="000000"/>
          <w:sz w:val="28"/>
          <w:szCs w:val="28"/>
        </w:rPr>
      </w:pPr>
      <w:r w:rsidRPr="004141D3">
        <w:rPr>
          <w:color w:val="000000"/>
          <w:sz w:val="28"/>
          <w:szCs w:val="28"/>
        </w:rPr>
        <w:t>Адаптировать имеющийся и разработать новый диагностический инструментарий, направленный на изучение эффективности внедрения форм, методов и приемов, основанных на компетентностном подходе;</w:t>
      </w:r>
    </w:p>
    <w:p w:rsidR="005F7A97" w:rsidRPr="004141D3" w:rsidRDefault="005F7A97" w:rsidP="002A3647">
      <w:pPr>
        <w:pStyle w:val="NormalWeb"/>
        <w:numPr>
          <w:ilvl w:val="0"/>
          <w:numId w:val="8"/>
        </w:numPr>
        <w:shd w:val="clear" w:color="auto" w:fill="FFFFFF"/>
        <w:tabs>
          <w:tab w:val="left" w:pos="993"/>
        </w:tabs>
        <w:spacing w:before="0" w:beforeAutospacing="0" w:after="0" w:afterAutospacing="0"/>
        <w:ind w:left="0" w:firstLine="709"/>
        <w:jc w:val="both"/>
        <w:rPr>
          <w:color w:val="000000"/>
          <w:sz w:val="28"/>
          <w:szCs w:val="28"/>
        </w:rPr>
      </w:pPr>
      <w:r w:rsidRPr="004141D3">
        <w:rPr>
          <w:color w:val="000000"/>
          <w:sz w:val="28"/>
          <w:szCs w:val="28"/>
        </w:rPr>
        <w:t>Адаптировать имеющийся и разработать новый диагностический инструментарий, направленный на изучение профессионально-педагогической компетентности педагогов;</w:t>
      </w:r>
    </w:p>
    <w:p w:rsidR="005F7A97" w:rsidRPr="004141D3" w:rsidRDefault="005F7A97" w:rsidP="002A3647">
      <w:pPr>
        <w:pStyle w:val="NormalWeb"/>
        <w:numPr>
          <w:ilvl w:val="0"/>
          <w:numId w:val="8"/>
        </w:numPr>
        <w:shd w:val="clear" w:color="auto" w:fill="FFFFFF"/>
        <w:tabs>
          <w:tab w:val="left" w:pos="993"/>
        </w:tabs>
        <w:spacing w:before="0" w:beforeAutospacing="0" w:after="0" w:afterAutospacing="0"/>
        <w:ind w:left="0" w:firstLine="709"/>
        <w:jc w:val="both"/>
        <w:rPr>
          <w:color w:val="000000"/>
          <w:sz w:val="28"/>
          <w:szCs w:val="28"/>
        </w:rPr>
      </w:pPr>
      <w:r w:rsidRPr="004141D3">
        <w:rPr>
          <w:color w:val="000000"/>
          <w:sz w:val="28"/>
          <w:szCs w:val="28"/>
        </w:rPr>
        <w:t>Подготовить описание опыта работы по результатам экспериментальной деятельности (проекты, программы, методические рекомендации и др.);</w:t>
      </w:r>
    </w:p>
    <w:p w:rsidR="005F7A97" w:rsidRPr="004141D3" w:rsidRDefault="005F7A97" w:rsidP="002A3647">
      <w:pPr>
        <w:pStyle w:val="NormalWeb"/>
        <w:numPr>
          <w:ilvl w:val="0"/>
          <w:numId w:val="8"/>
        </w:numPr>
        <w:shd w:val="clear" w:color="auto" w:fill="FFFFFF"/>
        <w:tabs>
          <w:tab w:val="left" w:pos="993"/>
        </w:tabs>
        <w:spacing w:before="0" w:beforeAutospacing="0" w:after="0" w:afterAutospacing="0"/>
        <w:ind w:left="0" w:firstLine="709"/>
        <w:jc w:val="both"/>
        <w:rPr>
          <w:color w:val="000000"/>
          <w:sz w:val="28"/>
          <w:szCs w:val="28"/>
        </w:rPr>
      </w:pPr>
      <w:r w:rsidRPr="004141D3">
        <w:rPr>
          <w:color w:val="000000"/>
          <w:sz w:val="28"/>
          <w:szCs w:val="28"/>
        </w:rPr>
        <w:t>Разработать методические материалы для реализации пакета форм, методов и приемов, основанных на компетентностном подходе, использования модели повышения профессионально-педагогической компетентности педагогов в условиях учреждения профессионального образования;</w:t>
      </w:r>
    </w:p>
    <w:p w:rsidR="005F7A97" w:rsidRPr="004141D3" w:rsidRDefault="005F7A97" w:rsidP="002A3647">
      <w:pPr>
        <w:pStyle w:val="NormalWeb"/>
        <w:numPr>
          <w:ilvl w:val="0"/>
          <w:numId w:val="8"/>
        </w:numPr>
        <w:shd w:val="clear" w:color="auto" w:fill="FFFFFF"/>
        <w:tabs>
          <w:tab w:val="left" w:pos="993"/>
        </w:tabs>
        <w:spacing w:before="0" w:beforeAutospacing="0" w:after="0" w:afterAutospacing="0"/>
        <w:ind w:left="0" w:firstLine="709"/>
        <w:jc w:val="both"/>
        <w:rPr>
          <w:color w:val="000000"/>
          <w:sz w:val="28"/>
          <w:szCs w:val="28"/>
        </w:rPr>
      </w:pPr>
      <w:r w:rsidRPr="004141D3">
        <w:rPr>
          <w:color w:val="000000"/>
          <w:sz w:val="28"/>
          <w:szCs w:val="28"/>
        </w:rPr>
        <w:t>Транслировать опыт работы учреждениям профессионального образования через проведение семинаров, мастер- творческих мастерских, публикацию материалов эксперимента в электронном журнале «Воспитание. Личность. Профессия», региональных изданиях.</w:t>
      </w:r>
    </w:p>
    <w:p w:rsidR="005F7A97" w:rsidRDefault="005F7A97" w:rsidP="00EB2725">
      <w:pPr>
        <w:widowControl w:val="0"/>
        <w:jc w:val="both"/>
        <w:rPr>
          <w:rFonts w:ascii="Times New Roman" w:hAnsi="Times New Roman"/>
          <w:b/>
          <w:sz w:val="28"/>
          <w:szCs w:val="28"/>
        </w:rPr>
      </w:pPr>
    </w:p>
    <w:p w:rsidR="005F7A97" w:rsidRPr="004141D3" w:rsidRDefault="005F7A97" w:rsidP="00EB2725">
      <w:pPr>
        <w:widowControl w:val="0"/>
        <w:jc w:val="both"/>
        <w:rPr>
          <w:rFonts w:ascii="Times New Roman" w:hAnsi="Times New Roman"/>
          <w:b/>
          <w:sz w:val="28"/>
          <w:szCs w:val="28"/>
        </w:rPr>
      </w:pPr>
    </w:p>
    <w:p w:rsidR="005F7A97" w:rsidRPr="002A3647" w:rsidRDefault="005F7A97" w:rsidP="00CD1ED4">
      <w:pPr>
        <w:widowControl w:val="0"/>
        <w:ind w:firstLine="750"/>
        <w:jc w:val="center"/>
        <w:rPr>
          <w:rFonts w:ascii="Times New Roman" w:hAnsi="Times New Roman"/>
          <w:b/>
          <w:sz w:val="28"/>
          <w:szCs w:val="28"/>
        </w:rPr>
      </w:pPr>
      <w:r w:rsidRPr="002A3647">
        <w:rPr>
          <w:rFonts w:ascii="Times New Roman" w:hAnsi="Times New Roman"/>
          <w:b/>
          <w:sz w:val="28"/>
          <w:szCs w:val="28"/>
        </w:rPr>
        <w:t>Описание научных теорий и разработок, на основе которых создан экспериментальный проект</w:t>
      </w:r>
    </w:p>
    <w:p w:rsidR="005F7A97" w:rsidRPr="00912D1A" w:rsidRDefault="005F7A97" w:rsidP="00CD1ED4">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 xml:space="preserve">В исследованиях И.А. Зимней, В.В. Краевского, А.В. Хуторского отмечается, что компетентностный подход определяет в качестве важнейшего условия эффективной профессиональной деятельности умение разрешать проблемы, которые возникают при освоении современных технологий, при выполнении социальных ролей, при реализации правовых норм, в умении ориентироваться на рынке труда, при рефлексии и самоорганизации, а также при разрешении различных конфликтов. </w:t>
      </w:r>
    </w:p>
    <w:p w:rsidR="005F7A97" w:rsidRPr="00912D1A" w:rsidRDefault="005F7A97" w:rsidP="00CD1ED4">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 xml:space="preserve">А.В. Антюхов и Н.В. Фомин определяют профессиональную компетентность как интегральную характеристику специалиста, результат профессиональной подготовки, выраженный уровнем соответствующих общекультурных и профессиональных компетенций, содержательно-процессуальную характеристику личности, определяющую успех профессиональной деятельности и ответственность за ее результаты. Данными исследователями разработана модель формирования компетентности, которая представляет интегративную целостность целевого, методологического, содержательного, организационно-процессуального и результативно-диагностического компонентов: </w:t>
      </w:r>
    </w:p>
    <w:p w:rsidR="005F7A97" w:rsidRPr="00912D1A" w:rsidRDefault="005F7A97" w:rsidP="00CD1ED4">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 целевой компонент включает в себя основную цель и задачи формирования профессиональной компетентности;</w:t>
      </w:r>
    </w:p>
    <w:p w:rsidR="005F7A97" w:rsidRPr="00912D1A" w:rsidRDefault="005F7A97" w:rsidP="00CD1ED4">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 методологический компонент представлен совокупностью закономерностей, принципов, условий и стратегий профессиональной подготовки и повышения квалификации;</w:t>
      </w:r>
    </w:p>
    <w:p w:rsidR="005F7A97" w:rsidRPr="00912D1A" w:rsidRDefault="005F7A97" w:rsidP="00CD1ED4">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 содержательный компонент определяет содержание компетентностного образования;</w:t>
      </w:r>
    </w:p>
    <w:p w:rsidR="005F7A97" w:rsidRPr="00912D1A" w:rsidRDefault="005F7A97" w:rsidP="00CD1ED4">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 организационно-процессуальный компонент включает в себя комплекс форм, методов и приемов, направленных на формирование конкурентоспособного, компетентностного специалиста;</w:t>
      </w:r>
    </w:p>
    <w:p w:rsidR="005F7A97" w:rsidRPr="00912D1A" w:rsidRDefault="005F7A97" w:rsidP="00CD1ED4">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 результативно-диагностический компонент определяет возможности мониторинга процесса формирования профессиональной компетентности с использованием критериев и показателей личностно-профессионального развития.</w:t>
      </w:r>
    </w:p>
    <w:p w:rsidR="005F7A97" w:rsidRPr="00912D1A" w:rsidRDefault="005F7A97" w:rsidP="00CD1ED4">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 xml:space="preserve">Анализ исследований Л.В. Елагиной, В.Ф. Тенищевой, А.В. Антюхова, Н.В. Фомина, посвященных различным аспектам формирования профессиональной компетентности, позволяет сделать вывод, что </w:t>
      </w:r>
      <w:r w:rsidRPr="00912D1A">
        <w:rPr>
          <w:rFonts w:ascii="Times New Roman" w:hAnsi="Times New Roman"/>
          <w:i/>
          <w:sz w:val="28"/>
          <w:szCs w:val="28"/>
          <w:lang w:eastAsia="ru-RU"/>
        </w:rPr>
        <w:t>эффективное формирование профессиональной компетентности специалистов обеспечивают следующие инновационные технологии</w:t>
      </w:r>
      <w:r w:rsidRPr="00912D1A">
        <w:rPr>
          <w:rFonts w:ascii="Times New Roman" w:hAnsi="Times New Roman"/>
          <w:sz w:val="28"/>
          <w:szCs w:val="28"/>
          <w:lang w:eastAsia="ru-RU"/>
        </w:rPr>
        <w:t>:</w:t>
      </w:r>
    </w:p>
    <w:p w:rsidR="005F7A97" w:rsidRPr="00912D1A" w:rsidRDefault="005F7A97" w:rsidP="00CD1ED4">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 модульные технологии;</w:t>
      </w:r>
    </w:p>
    <w:p w:rsidR="005F7A97" w:rsidRPr="00912D1A" w:rsidRDefault="005F7A97" w:rsidP="00CD1ED4">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 технологии ситуационного обучения (кейс-метод) – технологии, основанные на проектировании конкретных профессиональных ситуаций;</w:t>
      </w:r>
    </w:p>
    <w:p w:rsidR="005F7A97" w:rsidRPr="00912D1A" w:rsidRDefault="005F7A97" w:rsidP="00CD1ED4">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 деятельностно-ориентированные технологии (организационно-деятельностные игры, имитационно-игровое моделирование, моделирование технологических процессов, выполнение комплексных заданий, работа с технологическими картами);</w:t>
      </w:r>
    </w:p>
    <w:p w:rsidR="005F7A97" w:rsidRPr="00912D1A" w:rsidRDefault="005F7A97" w:rsidP="00CD1ED4">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 интерактивно-имитационные технологии (интерактивные и имитационные игры, диалог, семинар-дискуссия, эвристическая беседа, мозговой штурм);</w:t>
      </w:r>
    </w:p>
    <w:p w:rsidR="005F7A97" w:rsidRPr="00912D1A" w:rsidRDefault="005F7A97" w:rsidP="00CD1ED4">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 технологии сотрудничества (научные, производственные и рекламные проекты, тренинги профессионального развития, методы рефлексивного взаимодействия);</w:t>
      </w:r>
    </w:p>
    <w:p w:rsidR="005F7A97" w:rsidRPr="00912D1A" w:rsidRDefault="005F7A97" w:rsidP="00CD1ED4">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 проблемные технологии (анализ проблемных задач в контексте технологических процессов профессиональной деятельности, разрешение задач профессионального характера).</w:t>
      </w:r>
    </w:p>
    <w:p w:rsidR="005F7A97" w:rsidRDefault="005F7A97" w:rsidP="006343DE">
      <w:pPr>
        <w:pStyle w:val="NormalWeb"/>
        <w:shd w:val="clear" w:color="auto" w:fill="FFFFFF"/>
        <w:tabs>
          <w:tab w:val="left" w:pos="0"/>
          <w:tab w:val="left" w:pos="993"/>
        </w:tabs>
        <w:spacing w:before="0" w:beforeAutospacing="0" w:after="0" w:afterAutospacing="0"/>
        <w:ind w:firstLine="709"/>
        <w:jc w:val="both"/>
        <w:rPr>
          <w:color w:val="000000"/>
          <w:sz w:val="28"/>
          <w:szCs w:val="28"/>
        </w:rPr>
      </w:pPr>
      <w:r>
        <w:rPr>
          <w:color w:val="000000"/>
          <w:sz w:val="28"/>
          <w:szCs w:val="28"/>
        </w:rPr>
        <w:t xml:space="preserve">Особый интерес с точки зрения эффективности и востребованности со стороны учащейся молодежи представляют </w:t>
      </w:r>
      <w:r w:rsidRPr="006343DE">
        <w:rPr>
          <w:color w:val="000000"/>
          <w:sz w:val="28"/>
          <w:szCs w:val="28"/>
        </w:rPr>
        <w:t>интерактивные методы воспитания.</w:t>
      </w:r>
    </w:p>
    <w:p w:rsidR="005F7A97" w:rsidRPr="00A74C24" w:rsidRDefault="005F7A97" w:rsidP="006343DE">
      <w:pPr>
        <w:pStyle w:val="NormalWeb"/>
        <w:shd w:val="clear" w:color="auto" w:fill="FFFFFF"/>
        <w:tabs>
          <w:tab w:val="left" w:pos="0"/>
          <w:tab w:val="left" w:pos="993"/>
        </w:tabs>
        <w:spacing w:before="0" w:beforeAutospacing="0" w:after="0" w:afterAutospacing="0"/>
        <w:ind w:firstLine="709"/>
        <w:jc w:val="both"/>
        <w:rPr>
          <w:color w:val="000000"/>
          <w:sz w:val="28"/>
          <w:szCs w:val="28"/>
        </w:rPr>
      </w:pPr>
      <w:r w:rsidRPr="00A74C24">
        <w:rPr>
          <w:color w:val="000000"/>
          <w:sz w:val="28"/>
          <w:szCs w:val="28"/>
        </w:rPr>
        <w:t>Интерактивные методы ориентированы на активное взаимодействие учащихся не только с куратором, но и</w:t>
      </w:r>
      <w:r>
        <w:rPr>
          <w:color w:val="000000"/>
          <w:sz w:val="28"/>
          <w:szCs w:val="28"/>
        </w:rPr>
        <w:t xml:space="preserve"> друг с другом при доминировании</w:t>
      </w:r>
      <w:r w:rsidRPr="00A74C24">
        <w:rPr>
          <w:color w:val="000000"/>
          <w:sz w:val="28"/>
          <w:szCs w:val="28"/>
        </w:rPr>
        <w:t xml:space="preserve"> активности учащихся в процессе воспитания. </w:t>
      </w:r>
      <w:r>
        <w:rPr>
          <w:color w:val="000000"/>
          <w:sz w:val="28"/>
          <w:szCs w:val="28"/>
        </w:rPr>
        <w:t>Пр</w:t>
      </w:r>
      <w:r w:rsidRPr="00A74C24">
        <w:rPr>
          <w:color w:val="000000"/>
          <w:sz w:val="28"/>
          <w:szCs w:val="28"/>
        </w:rPr>
        <w:t>еимущества</w:t>
      </w:r>
      <w:r>
        <w:rPr>
          <w:color w:val="000000"/>
          <w:sz w:val="28"/>
          <w:szCs w:val="28"/>
        </w:rPr>
        <w:t>ми интерактивных методов являются следующие характеристики:</w:t>
      </w:r>
    </w:p>
    <w:p w:rsidR="005F7A97" w:rsidRPr="00A74C24" w:rsidRDefault="005F7A97" w:rsidP="006343DE">
      <w:pPr>
        <w:pStyle w:val="NormalWeb"/>
        <w:shd w:val="clear" w:color="auto" w:fill="FFFFFF"/>
        <w:tabs>
          <w:tab w:val="left" w:pos="0"/>
          <w:tab w:val="left" w:pos="993"/>
        </w:tabs>
        <w:spacing w:before="0" w:beforeAutospacing="0" w:after="0" w:afterAutospacing="0"/>
        <w:ind w:firstLine="709"/>
        <w:jc w:val="both"/>
        <w:rPr>
          <w:color w:val="000000"/>
          <w:sz w:val="28"/>
          <w:szCs w:val="28"/>
        </w:rPr>
      </w:pPr>
      <w:r>
        <w:rPr>
          <w:color w:val="000000"/>
          <w:sz w:val="28"/>
          <w:szCs w:val="28"/>
        </w:rPr>
        <w:t>- </w:t>
      </w:r>
      <w:r w:rsidRPr="00A74C24">
        <w:rPr>
          <w:color w:val="000000"/>
          <w:sz w:val="28"/>
          <w:szCs w:val="28"/>
        </w:rPr>
        <w:t>психологическая привлекательность для учащихся;</w:t>
      </w:r>
    </w:p>
    <w:p w:rsidR="005F7A97" w:rsidRPr="00A74C24" w:rsidRDefault="005F7A97" w:rsidP="006343DE">
      <w:pPr>
        <w:pStyle w:val="NormalWeb"/>
        <w:shd w:val="clear" w:color="auto" w:fill="FFFFFF"/>
        <w:tabs>
          <w:tab w:val="left" w:pos="0"/>
          <w:tab w:val="left" w:pos="993"/>
        </w:tabs>
        <w:spacing w:before="0" w:beforeAutospacing="0" w:after="0" w:afterAutospacing="0"/>
        <w:ind w:firstLine="709"/>
        <w:jc w:val="both"/>
        <w:rPr>
          <w:color w:val="000000"/>
          <w:sz w:val="28"/>
          <w:szCs w:val="28"/>
        </w:rPr>
      </w:pPr>
      <w:r>
        <w:rPr>
          <w:color w:val="000000"/>
          <w:sz w:val="28"/>
          <w:szCs w:val="28"/>
        </w:rPr>
        <w:t>- </w:t>
      </w:r>
      <w:r w:rsidRPr="00A74C24">
        <w:rPr>
          <w:color w:val="000000"/>
          <w:sz w:val="28"/>
          <w:szCs w:val="28"/>
        </w:rPr>
        <w:t>обеспечение активизации жизнедеятельности группы (конкретного учащегося), эффекта«сжимания» времени;</w:t>
      </w:r>
    </w:p>
    <w:p w:rsidR="005F7A97" w:rsidRPr="00A74C24" w:rsidRDefault="005F7A97" w:rsidP="006343DE">
      <w:pPr>
        <w:pStyle w:val="NormalWeb"/>
        <w:shd w:val="clear" w:color="auto" w:fill="FFFFFF"/>
        <w:tabs>
          <w:tab w:val="left" w:pos="0"/>
          <w:tab w:val="left" w:pos="993"/>
        </w:tabs>
        <w:spacing w:before="0" w:beforeAutospacing="0" w:after="0" w:afterAutospacing="0"/>
        <w:ind w:firstLine="709"/>
        <w:jc w:val="both"/>
        <w:rPr>
          <w:color w:val="000000"/>
          <w:sz w:val="28"/>
          <w:szCs w:val="28"/>
        </w:rPr>
      </w:pPr>
      <w:r>
        <w:rPr>
          <w:color w:val="000000"/>
          <w:sz w:val="28"/>
          <w:szCs w:val="28"/>
        </w:rPr>
        <w:t>- </w:t>
      </w:r>
      <w:r w:rsidRPr="00A74C24">
        <w:rPr>
          <w:color w:val="000000"/>
          <w:sz w:val="28"/>
          <w:szCs w:val="28"/>
        </w:rPr>
        <w:t>повышение мотивации учащихся, интереса к проблемам, моделируемым или проектируемым с помощью игровой технологии;</w:t>
      </w:r>
    </w:p>
    <w:p w:rsidR="005F7A97" w:rsidRPr="00A74C24" w:rsidRDefault="005F7A97" w:rsidP="006343DE">
      <w:pPr>
        <w:pStyle w:val="NormalWeb"/>
        <w:shd w:val="clear" w:color="auto" w:fill="FFFFFF"/>
        <w:tabs>
          <w:tab w:val="left" w:pos="0"/>
          <w:tab w:val="left" w:pos="993"/>
        </w:tabs>
        <w:spacing w:before="0" w:beforeAutospacing="0" w:after="0" w:afterAutospacing="0"/>
        <w:ind w:firstLine="709"/>
        <w:jc w:val="both"/>
        <w:rPr>
          <w:color w:val="000000"/>
          <w:sz w:val="28"/>
          <w:szCs w:val="28"/>
        </w:rPr>
      </w:pPr>
      <w:r>
        <w:rPr>
          <w:color w:val="000000"/>
          <w:sz w:val="28"/>
          <w:szCs w:val="28"/>
        </w:rPr>
        <w:t>- </w:t>
      </w:r>
      <w:r w:rsidRPr="00A74C24">
        <w:rPr>
          <w:color w:val="000000"/>
          <w:sz w:val="28"/>
          <w:szCs w:val="28"/>
        </w:rPr>
        <w:t>содействие оптимизации, сближению отношений между учащимися и педагогами;</w:t>
      </w:r>
    </w:p>
    <w:p w:rsidR="005F7A97" w:rsidRPr="00A74C24" w:rsidRDefault="005F7A97" w:rsidP="006343DE">
      <w:pPr>
        <w:pStyle w:val="NormalWeb"/>
        <w:shd w:val="clear" w:color="auto" w:fill="FFFFFF"/>
        <w:tabs>
          <w:tab w:val="left" w:pos="0"/>
          <w:tab w:val="left" w:pos="993"/>
        </w:tabs>
        <w:spacing w:before="0" w:beforeAutospacing="0" w:after="0" w:afterAutospacing="0"/>
        <w:ind w:firstLine="709"/>
        <w:jc w:val="both"/>
        <w:rPr>
          <w:color w:val="000000"/>
          <w:sz w:val="28"/>
          <w:szCs w:val="28"/>
        </w:rPr>
      </w:pPr>
      <w:r>
        <w:rPr>
          <w:color w:val="000000"/>
          <w:sz w:val="28"/>
          <w:szCs w:val="28"/>
        </w:rPr>
        <w:t>- </w:t>
      </w:r>
      <w:r w:rsidRPr="00A74C24">
        <w:rPr>
          <w:color w:val="000000"/>
          <w:sz w:val="28"/>
          <w:szCs w:val="28"/>
        </w:rPr>
        <w:t>изменение отношения к окружающей действительности, снижение страх</w:t>
      </w:r>
      <w:r>
        <w:rPr>
          <w:color w:val="000000"/>
          <w:sz w:val="28"/>
          <w:szCs w:val="28"/>
        </w:rPr>
        <w:t>а</w:t>
      </w:r>
      <w:r w:rsidRPr="00A74C24">
        <w:rPr>
          <w:color w:val="000000"/>
          <w:sz w:val="28"/>
          <w:szCs w:val="28"/>
        </w:rPr>
        <w:t xml:space="preserve"> перед неизвестной ситуацией;</w:t>
      </w:r>
    </w:p>
    <w:p w:rsidR="005F7A97" w:rsidRPr="00A74C24" w:rsidRDefault="005F7A97" w:rsidP="006343DE">
      <w:pPr>
        <w:pStyle w:val="NormalWeb"/>
        <w:shd w:val="clear" w:color="auto" w:fill="FFFFFF"/>
        <w:tabs>
          <w:tab w:val="left" w:pos="0"/>
          <w:tab w:val="left" w:pos="993"/>
        </w:tabs>
        <w:spacing w:before="0" w:beforeAutospacing="0" w:after="0" w:afterAutospacing="0"/>
        <w:ind w:firstLine="709"/>
        <w:jc w:val="both"/>
        <w:rPr>
          <w:color w:val="000000"/>
          <w:sz w:val="28"/>
          <w:szCs w:val="28"/>
        </w:rPr>
      </w:pPr>
      <w:r>
        <w:rPr>
          <w:color w:val="000000"/>
          <w:sz w:val="28"/>
          <w:szCs w:val="28"/>
        </w:rPr>
        <w:t>- </w:t>
      </w:r>
      <w:r w:rsidRPr="00A74C24">
        <w:rPr>
          <w:color w:val="000000"/>
          <w:sz w:val="28"/>
          <w:szCs w:val="28"/>
        </w:rPr>
        <w:t>рост субъектной активности учащихся;</w:t>
      </w:r>
    </w:p>
    <w:p w:rsidR="005F7A97" w:rsidRPr="00A74C24" w:rsidRDefault="005F7A97" w:rsidP="006343DE">
      <w:pPr>
        <w:pStyle w:val="NormalWeb"/>
        <w:shd w:val="clear" w:color="auto" w:fill="FFFFFF"/>
        <w:tabs>
          <w:tab w:val="left" w:pos="0"/>
          <w:tab w:val="left" w:pos="993"/>
        </w:tabs>
        <w:spacing w:before="0" w:beforeAutospacing="0" w:after="0" w:afterAutospacing="0"/>
        <w:ind w:firstLine="709"/>
        <w:jc w:val="both"/>
        <w:rPr>
          <w:color w:val="000000"/>
          <w:sz w:val="28"/>
          <w:szCs w:val="28"/>
        </w:rPr>
      </w:pPr>
      <w:r>
        <w:rPr>
          <w:color w:val="000000"/>
          <w:sz w:val="28"/>
          <w:szCs w:val="28"/>
        </w:rPr>
        <w:t>- </w:t>
      </w:r>
      <w:r w:rsidRPr="00A74C24">
        <w:rPr>
          <w:color w:val="000000"/>
          <w:sz w:val="28"/>
          <w:szCs w:val="28"/>
        </w:rPr>
        <w:t>повышение потенциала переноса опыта деятельности из воспитательной ситуации в реальную.</w:t>
      </w:r>
    </w:p>
    <w:p w:rsidR="005F7A97" w:rsidRPr="005C4A90" w:rsidRDefault="005F7A97" w:rsidP="006343DE">
      <w:pPr>
        <w:pStyle w:val="NormalWeb"/>
        <w:shd w:val="clear" w:color="auto" w:fill="FFFFFF"/>
        <w:tabs>
          <w:tab w:val="left" w:pos="0"/>
          <w:tab w:val="left" w:pos="993"/>
        </w:tabs>
        <w:spacing w:before="0" w:beforeAutospacing="0" w:after="0" w:afterAutospacing="0"/>
        <w:ind w:firstLine="709"/>
        <w:jc w:val="both"/>
        <w:rPr>
          <w:color w:val="000000"/>
          <w:sz w:val="28"/>
          <w:szCs w:val="28"/>
        </w:rPr>
      </w:pPr>
      <w:r w:rsidRPr="005C4A90">
        <w:rPr>
          <w:color w:val="000000"/>
          <w:sz w:val="28"/>
          <w:szCs w:val="28"/>
        </w:rPr>
        <w:t xml:space="preserve">К </w:t>
      </w:r>
      <w:r w:rsidRPr="005C4A90">
        <w:rPr>
          <w:i/>
          <w:color w:val="000000"/>
          <w:sz w:val="28"/>
          <w:szCs w:val="28"/>
        </w:rPr>
        <w:t>формам и методам интерактивного воспитания</w:t>
      </w:r>
      <w:r w:rsidRPr="005C4A90">
        <w:rPr>
          <w:color w:val="000000"/>
          <w:sz w:val="28"/>
          <w:szCs w:val="28"/>
        </w:rPr>
        <w:t xml:space="preserve"> могут быть отнесены следующие: эвристическая беседа, презентации, дискуссии, «мозговая атака», метод «круглого стола», метод «деловой игры», конкурсы практических работ с их обсуждением, викторины, ролевые игры, тренинги, коллективные решения творческих задач, кейс-метод (разбор конкретных ситуаций), практические групповые и индивидуальные упражнения, моделирование ситуаций.</w:t>
      </w:r>
    </w:p>
    <w:p w:rsidR="005F7A97" w:rsidRPr="005C4A90" w:rsidRDefault="005F7A97" w:rsidP="006343DE">
      <w:pPr>
        <w:pStyle w:val="NormalWeb"/>
        <w:shd w:val="clear" w:color="auto" w:fill="FFFFFF"/>
        <w:tabs>
          <w:tab w:val="left" w:pos="0"/>
          <w:tab w:val="left" w:pos="993"/>
        </w:tabs>
        <w:spacing w:before="0" w:beforeAutospacing="0" w:after="0" w:afterAutospacing="0"/>
        <w:ind w:firstLine="709"/>
        <w:jc w:val="both"/>
        <w:rPr>
          <w:color w:val="000000"/>
          <w:sz w:val="28"/>
          <w:szCs w:val="28"/>
        </w:rPr>
      </w:pPr>
      <w:r w:rsidRPr="005C4A90">
        <w:rPr>
          <w:color w:val="000000"/>
          <w:sz w:val="28"/>
          <w:szCs w:val="28"/>
        </w:rPr>
        <w:t>Формы и методы интерактивного воспитания можно разделить на:</w:t>
      </w:r>
    </w:p>
    <w:p w:rsidR="005F7A97" w:rsidRPr="005C4A90" w:rsidRDefault="005F7A97" w:rsidP="006343DE">
      <w:pPr>
        <w:pStyle w:val="NormalWeb"/>
        <w:shd w:val="clear" w:color="auto" w:fill="FFFFFF"/>
        <w:tabs>
          <w:tab w:val="left" w:pos="0"/>
          <w:tab w:val="left" w:pos="993"/>
        </w:tabs>
        <w:spacing w:before="0" w:beforeAutospacing="0" w:after="0" w:afterAutospacing="0"/>
        <w:ind w:firstLine="709"/>
        <w:jc w:val="both"/>
        <w:rPr>
          <w:color w:val="000000"/>
          <w:sz w:val="28"/>
          <w:szCs w:val="28"/>
        </w:rPr>
      </w:pPr>
      <w:r>
        <w:rPr>
          <w:color w:val="000000"/>
          <w:sz w:val="28"/>
          <w:szCs w:val="28"/>
        </w:rPr>
        <w:t>- </w:t>
      </w:r>
      <w:r w:rsidRPr="005C4A90">
        <w:rPr>
          <w:color w:val="000000"/>
          <w:sz w:val="28"/>
          <w:szCs w:val="28"/>
        </w:rPr>
        <w:t>дискуссионные: диалог, групповая дискуссия, разбор ситуаций из практики, анализ ситуаций морального выбора и др.;</w:t>
      </w:r>
    </w:p>
    <w:p w:rsidR="005F7A97" w:rsidRPr="005C4A90" w:rsidRDefault="005F7A97" w:rsidP="006343DE">
      <w:pPr>
        <w:pStyle w:val="NormalWeb"/>
        <w:shd w:val="clear" w:color="auto" w:fill="FFFFFF"/>
        <w:tabs>
          <w:tab w:val="left" w:pos="0"/>
          <w:tab w:val="left" w:pos="993"/>
        </w:tabs>
        <w:spacing w:before="0" w:beforeAutospacing="0" w:after="0" w:afterAutospacing="0"/>
        <w:ind w:firstLine="709"/>
        <w:jc w:val="both"/>
        <w:rPr>
          <w:color w:val="000000"/>
          <w:sz w:val="28"/>
          <w:szCs w:val="28"/>
        </w:rPr>
      </w:pPr>
      <w:r>
        <w:rPr>
          <w:color w:val="000000"/>
          <w:sz w:val="28"/>
          <w:szCs w:val="28"/>
        </w:rPr>
        <w:t>- </w:t>
      </w:r>
      <w:r w:rsidRPr="005C4A90">
        <w:rPr>
          <w:color w:val="000000"/>
          <w:sz w:val="28"/>
          <w:szCs w:val="28"/>
        </w:rPr>
        <w:t>игровые (соревновательные): дидактические и творческие игры, в том числе деловые (управленческие) игры, ролевые игры, викторины, организационно-деятельностные игры;</w:t>
      </w:r>
    </w:p>
    <w:p w:rsidR="005F7A97" w:rsidRPr="005C4A90" w:rsidRDefault="005F7A97" w:rsidP="006343DE">
      <w:pPr>
        <w:pStyle w:val="NormalWeb"/>
        <w:shd w:val="clear" w:color="auto" w:fill="FFFFFF"/>
        <w:tabs>
          <w:tab w:val="left" w:pos="0"/>
          <w:tab w:val="left" w:pos="993"/>
        </w:tabs>
        <w:spacing w:before="0" w:beforeAutospacing="0" w:after="0" w:afterAutospacing="0"/>
        <w:ind w:firstLine="709"/>
        <w:jc w:val="both"/>
        <w:rPr>
          <w:color w:val="000000"/>
          <w:sz w:val="28"/>
          <w:szCs w:val="28"/>
        </w:rPr>
      </w:pPr>
      <w:r>
        <w:rPr>
          <w:color w:val="000000"/>
          <w:sz w:val="28"/>
          <w:szCs w:val="28"/>
        </w:rPr>
        <w:t>- </w:t>
      </w:r>
      <w:r w:rsidRPr="005C4A90">
        <w:rPr>
          <w:color w:val="000000"/>
          <w:sz w:val="28"/>
          <w:szCs w:val="28"/>
        </w:rPr>
        <w:t>тренинговые формы проведения занятий (коммуникативные тренинги, тренинги сензитивности), которые могут включать в себя дискуссионные и игровые методы воспитания</w:t>
      </w:r>
      <w:r>
        <w:rPr>
          <w:color w:val="000000"/>
          <w:sz w:val="28"/>
          <w:szCs w:val="28"/>
        </w:rPr>
        <w:t xml:space="preserve"> (</w:t>
      </w:r>
      <w:r>
        <w:rPr>
          <w:sz w:val="28"/>
          <w:szCs w:val="28"/>
        </w:rPr>
        <w:t>Воронкова О.</w:t>
      </w:r>
      <w:r w:rsidRPr="001D2637">
        <w:rPr>
          <w:sz w:val="28"/>
          <w:szCs w:val="28"/>
        </w:rPr>
        <w:t>Б.</w:t>
      </w:r>
      <w:r>
        <w:rPr>
          <w:sz w:val="28"/>
          <w:szCs w:val="28"/>
        </w:rPr>
        <w:t>, Смирнов В.</w:t>
      </w:r>
      <w:r w:rsidRPr="001D1495">
        <w:rPr>
          <w:sz w:val="28"/>
          <w:szCs w:val="28"/>
        </w:rPr>
        <w:t>И.</w:t>
      </w:r>
      <w:r>
        <w:rPr>
          <w:sz w:val="28"/>
          <w:szCs w:val="28"/>
        </w:rPr>
        <w:t>)</w:t>
      </w:r>
      <w:r w:rsidRPr="001D2637">
        <w:rPr>
          <w:color w:val="000000"/>
          <w:sz w:val="28"/>
          <w:szCs w:val="28"/>
        </w:rPr>
        <w:t>.</w:t>
      </w:r>
    </w:p>
    <w:p w:rsidR="005F7A97" w:rsidRPr="004141D3" w:rsidRDefault="005F7A97" w:rsidP="004141D3">
      <w:pPr>
        <w:spacing w:after="0" w:line="240" w:lineRule="auto"/>
        <w:ind w:firstLine="709"/>
        <w:jc w:val="both"/>
        <w:rPr>
          <w:rFonts w:ascii="Times New Roman" w:hAnsi="Times New Roman"/>
          <w:sz w:val="28"/>
          <w:szCs w:val="28"/>
        </w:rPr>
      </w:pPr>
      <w:r>
        <w:rPr>
          <w:rFonts w:ascii="Times New Roman" w:hAnsi="Times New Roman"/>
          <w:sz w:val="28"/>
          <w:szCs w:val="28"/>
        </w:rPr>
        <w:t>Анализ научных исследований позволяет предположить</w:t>
      </w:r>
      <w:r w:rsidRPr="007C78DD">
        <w:rPr>
          <w:rFonts w:ascii="Times New Roman" w:hAnsi="Times New Roman"/>
          <w:sz w:val="28"/>
          <w:szCs w:val="28"/>
        </w:rPr>
        <w:t xml:space="preserve">, что реализация модели повышения профессионально-педагогической компетентности позволит повысить эффективность применения методического инструментария педагогов, и в целом, уровень воспитанности учащихся как результат воспитательной работы в </w:t>
      </w:r>
      <w:r w:rsidRPr="004141D3">
        <w:rPr>
          <w:rFonts w:ascii="Times New Roman" w:hAnsi="Times New Roman"/>
          <w:sz w:val="28"/>
          <w:szCs w:val="28"/>
        </w:rPr>
        <w:t>учебной группе, и учреждении образования.</w:t>
      </w:r>
    </w:p>
    <w:p w:rsidR="005F7A97" w:rsidRDefault="005F7A97" w:rsidP="004141D3">
      <w:pPr>
        <w:tabs>
          <w:tab w:val="left" w:pos="709"/>
        </w:tabs>
        <w:spacing w:after="0" w:line="240" w:lineRule="auto"/>
        <w:ind w:firstLine="720"/>
        <w:jc w:val="both"/>
        <w:rPr>
          <w:rFonts w:ascii="Times New Roman" w:hAnsi="Times New Roman"/>
          <w:b/>
          <w:color w:val="000000"/>
          <w:sz w:val="28"/>
          <w:szCs w:val="28"/>
        </w:rPr>
      </w:pPr>
    </w:p>
    <w:p w:rsidR="005F7A97" w:rsidRDefault="005F7A97" w:rsidP="008F76DF">
      <w:pPr>
        <w:tabs>
          <w:tab w:val="left" w:pos="709"/>
        </w:tabs>
        <w:spacing w:after="0" w:line="240" w:lineRule="auto"/>
        <w:jc w:val="center"/>
        <w:rPr>
          <w:rFonts w:ascii="Times New Roman" w:hAnsi="Times New Roman"/>
          <w:b/>
          <w:color w:val="000000"/>
          <w:sz w:val="28"/>
          <w:szCs w:val="28"/>
        </w:rPr>
      </w:pPr>
      <w:r w:rsidRPr="008F76DF">
        <w:rPr>
          <w:rFonts w:ascii="Times New Roman" w:hAnsi="Times New Roman"/>
          <w:b/>
          <w:color w:val="000000"/>
          <w:sz w:val="28"/>
          <w:szCs w:val="28"/>
        </w:rPr>
        <w:t xml:space="preserve">Описание структуры и содержания апробируемой </w:t>
      </w:r>
    </w:p>
    <w:p w:rsidR="005F7A97" w:rsidRPr="008F76DF" w:rsidRDefault="005F7A97" w:rsidP="008F76DF">
      <w:pPr>
        <w:tabs>
          <w:tab w:val="left" w:pos="709"/>
        </w:tabs>
        <w:spacing w:after="0" w:line="240" w:lineRule="auto"/>
        <w:jc w:val="center"/>
        <w:rPr>
          <w:rFonts w:ascii="Times New Roman" w:hAnsi="Times New Roman"/>
          <w:b/>
          <w:color w:val="000000"/>
          <w:sz w:val="28"/>
          <w:szCs w:val="28"/>
        </w:rPr>
      </w:pPr>
      <w:r w:rsidRPr="008F76DF">
        <w:rPr>
          <w:rFonts w:ascii="Times New Roman" w:hAnsi="Times New Roman"/>
          <w:b/>
          <w:color w:val="000000"/>
          <w:sz w:val="28"/>
          <w:szCs w:val="28"/>
        </w:rPr>
        <w:t>экспериментальной модели</w:t>
      </w:r>
    </w:p>
    <w:p w:rsidR="005F7A97" w:rsidRDefault="005F7A97" w:rsidP="004141D3">
      <w:pPr>
        <w:tabs>
          <w:tab w:val="left" w:pos="709"/>
        </w:tabs>
        <w:spacing w:after="0" w:line="240" w:lineRule="auto"/>
        <w:ind w:firstLine="720"/>
        <w:jc w:val="both"/>
        <w:rPr>
          <w:rFonts w:ascii="Times New Roman" w:hAnsi="Times New Roman"/>
          <w:color w:val="000000"/>
          <w:sz w:val="28"/>
          <w:szCs w:val="28"/>
        </w:rPr>
      </w:pPr>
      <w:r w:rsidRPr="004141D3">
        <w:rPr>
          <w:rFonts w:ascii="Times New Roman" w:hAnsi="Times New Roman"/>
          <w:b/>
          <w:color w:val="000000"/>
          <w:sz w:val="28"/>
          <w:szCs w:val="28"/>
        </w:rPr>
        <w:t xml:space="preserve">Предполагаемая </w:t>
      </w:r>
      <w:r w:rsidRPr="004141D3">
        <w:rPr>
          <w:rFonts w:ascii="Times New Roman" w:hAnsi="Times New Roman"/>
          <w:color w:val="000000"/>
          <w:sz w:val="28"/>
          <w:szCs w:val="28"/>
        </w:rPr>
        <w:t>модель апробации пакета форм, методов и приемов, основанных на компетентностном подходе, и модель повышения профессионально-педагогической компетентности педагогов в условиях учреждения профессионального образования предполагает разработку следующих модулей:</w:t>
      </w:r>
    </w:p>
    <w:p w:rsidR="005F7A97" w:rsidRPr="00912D1A" w:rsidRDefault="005F7A97" w:rsidP="0039511E">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 xml:space="preserve">На основе анализа существующей практики и анализа научных исследований в области компетентностного подхода </w:t>
      </w:r>
      <w:r w:rsidRPr="00912D1A">
        <w:rPr>
          <w:rFonts w:ascii="Times New Roman" w:hAnsi="Times New Roman"/>
          <w:b/>
          <w:sz w:val="28"/>
          <w:szCs w:val="28"/>
          <w:lang w:eastAsia="ru-RU"/>
        </w:rPr>
        <w:t xml:space="preserve">в рамках реализации экспериментального проекта </w:t>
      </w:r>
      <w:r>
        <w:rPr>
          <w:rFonts w:ascii="Times New Roman" w:hAnsi="Times New Roman"/>
          <w:b/>
          <w:sz w:val="28"/>
          <w:szCs w:val="28"/>
          <w:lang w:eastAsia="ru-RU"/>
        </w:rPr>
        <w:t xml:space="preserve">будет </w:t>
      </w:r>
      <w:r w:rsidRPr="00912D1A">
        <w:rPr>
          <w:rFonts w:ascii="Times New Roman" w:hAnsi="Times New Roman"/>
          <w:b/>
          <w:sz w:val="28"/>
          <w:szCs w:val="28"/>
          <w:lang w:eastAsia="ru-RU"/>
        </w:rPr>
        <w:t>использ</w:t>
      </w:r>
      <w:r>
        <w:rPr>
          <w:rFonts w:ascii="Times New Roman" w:hAnsi="Times New Roman"/>
          <w:b/>
          <w:sz w:val="28"/>
          <w:szCs w:val="28"/>
          <w:lang w:eastAsia="ru-RU"/>
        </w:rPr>
        <w:t>ована</w:t>
      </w:r>
      <w:r w:rsidRPr="00912D1A">
        <w:rPr>
          <w:rFonts w:ascii="Times New Roman" w:hAnsi="Times New Roman"/>
          <w:b/>
          <w:sz w:val="28"/>
          <w:szCs w:val="28"/>
          <w:lang w:eastAsia="ru-RU"/>
        </w:rPr>
        <w:t>модель профессионально-педагогической компетентности</w:t>
      </w:r>
      <w:r w:rsidRPr="00912D1A">
        <w:rPr>
          <w:rFonts w:ascii="Times New Roman" w:hAnsi="Times New Roman"/>
          <w:sz w:val="28"/>
          <w:szCs w:val="28"/>
          <w:lang w:eastAsia="ru-RU"/>
        </w:rPr>
        <w:t xml:space="preserve">, которая представляет собой интегральное, формируемое качество, позволяющее определить специалиста как компетентного в области воспитательной работы. </w:t>
      </w:r>
    </w:p>
    <w:p w:rsidR="005F7A97" w:rsidRPr="00912D1A" w:rsidRDefault="005F7A97" w:rsidP="0039511E">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 xml:space="preserve">В </w:t>
      </w:r>
      <w:r w:rsidRPr="00912D1A">
        <w:rPr>
          <w:rFonts w:ascii="Times New Roman" w:hAnsi="Times New Roman"/>
          <w:b/>
          <w:i/>
          <w:sz w:val="28"/>
          <w:szCs w:val="28"/>
          <w:lang w:eastAsia="ru-RU"/>
        </w:rPr>
        <w:t>структурепрофессионально-педагогической компетентности</w:t>
      </w:r>
      <w:r w:rsidRPr="00912D1A">
        <w:rPr>
          <w:rFonts w:ascii="Times New Roman" w:hAnsi="Times New Roman"/>
          <w:sz w:val="28"/>
          <w:szCs w:val="28"/>
          <w:lang w:eastAsia="ru-RU"/>
        </w:rPr>
        <w:t>выделяют следующие компоненты:</w:t>
      </w:r>
    </w:p>
    <w:p w:rsidR="005F7A97" w:rsidRPr="00912D1A" w:rsidRDefault="005F7A97" w:rsidP="0039511E">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1. Предметный компонент.</w:t>
      </w:r>
    </w:p>
    <w:p w:rsidR="005F7A97" w:rsidRPr="00912D1A" w:rsidRDefault="005F7A97" w:rsidP="0039511E">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2. Проектировочный компонент.</w:t>
      </w:r>
    </w:p>
    <w:p w:rsidR="005F7A97" w:rsidRPr="00912D1A" w:rsidRDefault="005F7A97" w:rsidP="0039511E">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3. Практический (содержательно-деятельностный) компонент.</w:t>
      </w:r>
    </w:p>
    <w:p w:rsidR="005F7A97" w:rsidRPr="00912D1A" w:rsidRDefault="005F7A97" w:rsidP="0039511E">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4. Диагностический компонент.</w:t>
      </w:r>
    </w:p>
    <w:p w:rsidR="005F7A97" w:rsidRPr="00912D1A" w:rsidRDefault="005F7A97" w:rsidP="0039511E">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i/>
          <w:sz w:val="28"/>
          <w:szCs w:val="28"/>
          <w:lang w:eastAsia="ru-RU"/>
        </w:rPr>
        <w:t>Предметный компонент</w:t>
      </w:r>
      <w:r w:rsidRPr="00912D1A">
        <w:rPr>
          <w:rFonts w:ascii="Times New Roman" w:hAnsi="Times New Roman"/>
          <w:sz w:val="28"/>
          <w:szCs w:val="28"/>
          <w:lang w:eastAsia="ru-RU"/>
        </w:rPr>
        <w:t xml:space="preserve"> включает владение психолого-педагогическими основами организации воспитания, знаниями возрастных особенностей учащихся, навыками ведения программно-планирующей документации, методами, приемами, формами воспитательной работы, воспитательными технологиями, знание нормативных правовых актов и методических рекомендаций по организации идеологической и воспитательной работы, владение основными положениями Концепции и Программы непрерывного воспитания детей и учащейся молодежи.</w:t>
      </w:r>
    </w:p>
    <w:p w:rsidR="005F7A97" w:rsidRPr="00912D1A" w:rsidRDefault="005F7A97" w:rsidP="0039511E">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i/>
          <w:sz w:val="28"/>
          <w:szCs w:val="28"/>
          <w:lang w:eastAsia="ru-RU"/>
        </w:rPr>
        <w:t>Проектировочный компонент</w:t>
      </w:r>
      <w:r w:rsidRPr="00912D1A">
        <w:rPr>
          <w:rFonts w:ascii="Times New Roman" w:hAnsi="Times New Roman"/>
          <w:sz w:val="28"/>
          <w:szCs w:val="28"/>
          <w:lang w:eastAsia="ru-RU"/>
        </w:rPr>
        <w:t xml:space="preserve"> включает умение формулировать цели и задачи своей деятельности по решению педагогических проблем, составлять конкретный план действий по достижению желаемого результата, отбирать необходимые для достижения цели ресурсы, использовать внешние условия, организовывать работу по реализации плана, применять необходимые воспитательные технологии, критически оценивать результаты своей деятельности, учитывать результаты анализа для совершенствования работы.</w:t>
      </w:r>
    </w:p>
    <w:p w:rsidR="005F7A97" w:rsidRPr="00912D1A" w:rsidRDefault="005F7A97" w:rsidP="0039511E">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i/>
          <w:sz w:val="28"/>
          <w:szCs w:val="28"/>
          <w:lang w:eastAsia="ru-RU"/>
        </w:rPr>
        <w:t>Практический (содержательно-деятельностный) компонент</w:t>
      </w:r>
      <w:r w:rsidRPr="00912D1A">
        <w:rPr>
          <w:rFonts w:ascii="Times New Roman" w:hAnsi="Times New Roman"/>
          <w:sz w:val="28"/>
          <w:szCs w:val="28"/>
          <w:lang w:eastAsia="ru-RU"/>
        </w:rPr>
        <w:t xml:space="preserve"> включает умение вовлекать учащихся в различные виды внеучебной деятельности, развивать их способности и склонности, организовывать индивидуальную работу с учащимися, формировать коллектив учащихся, работать с активом группы, изучать особенности семейного воспитания, конструктивно взаимодействовать с законными представителями учащихся, осуществлять методическую деятельность, эффективно взаимодействовать с членами педагогического коллектива.</w:t>
      </w:r>
    </w:p>
    <w:p w:rsidR="005F7A97" w:rsidRDefault="005F7A97" w:rsidP="0039511E">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i/>
          <w:sz w:val="28"/>
          <w:szCs w:val="28"/>
          <w:lang w:eastAsia="ru-RU"/>
        </w:rPr>
        <w:t>Диагностический компонент</w:t>
      </w:r>
      <w:r w:rsidRPr="00912D1A">
        <w:rPr>
          <w:rFonts w:ascii="Times New Roman" w:hAnsi="Times New Roman"/>
          <w:sz w:val="28"/>
          <w:szCs w:val="28"/>
          <w:lang w:eastAsia="ru-RU"/>
        </w:rPr>
        <w:t xml:space="preserve"> включает умение планировать изучение качества идеологической и воспитательной работы в учебной группе, отбирать необходимые методы и приемы для оценки качества идеологической и воспитательной работы, применять диагностические методы и приемы, анализировать качество идеологической и воспитательной работы в учебной группе, уровень воспитанности учащихся, владение навыками самодиагностики.</w:t>
      </w:r>
    </w:p>
    <w:p w:rsidR="005F7A97" w:rsidRPr="00912D1A" w:rsidRDefault="005F7A97" w:rsidP="0039511E">
      <w:pPr>
        <w:shd w:val="clear" w:color="auto" w:fill="FFFFFF"/>
        <w:spacing w:after="0" w:line="240" w:lineRule="auto"/>
        <w:jc w:val="both"/>
        <w:rPr>
          <w:rFonts w:ascii="Times New Roman" w:hAnsi="Times New Roman"/>
          <w:sz w:val="28"/>
          <w:szCs w:val="28"/>
          <w:lang w:eastAsia="ru-RU"/>
        </w:rPr>
      </w:pPr>
      <w:r w:rsidRPr="00935123">
        <w:rPr>
          <w:rFonts w:ascii="Times New Roman" w:hAnsi="Times New Roman"/>
          <w:b/>
          <w:noProof/>
          <w:color w:val="333333"/>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1.25pt;height:313.5pt;visibility:visible">
            <v:imagedata r:id="rId5" o:title="" cropleft="7775f"/>
          </v:shape>
        </w:pict>
      </w:r>
    </w:p>
    <w:p w:rsidR="005F7A97" w:rsidRPr="0001289F" w:rsidRDefault="005F7A97" w:rsidP="0039511E">
      <w:pPr>
        <w:shd w:val="clear" w:color="auto" w:fill="FFFFFF"/>
        <w:spacing w:after="0" w:line="240" w:lineRule="auto"/>
        <w:jc w:val="center"/>
        <w:rPr>
          <w:rFonts w:ascii="Times New Roman" w:hAnsi="Times New Roman"/>
          <w:b/>
          <w:color w:val="333333"/>
          <w:sz w:val="24"/>
          <w:szCs w:val="24"/>
          <w:lang w:eastAsia="ru-RU"/>
        </w:rPr>
      </w:pPr>
      <w:r>
        <w:rPr>
          <w:rFonts w:ascii="Times New Roman" w:hAnsi="Times New Roman"/>
          <w:b/>
          <w:color w:val="333333"/>
          <w:sz w:val="24"/>
          <w:szCs w:val="24"/>
          <w:lang w:eastAsia="ru-RU"/>
        </w:rPr>
        <w:t>Рисунок 1</w:t>
      </w:r>
      <w:r w:rsidRPr="0001289F">
        <w:rPr>
          <w:rFonts w:ascii="Times New Roman" w:hAnsi="Times New Roman"/>
          <w:b/>
          <w:color w:val="333333"/>
          <w:sz w:val="24"/>
          <w:szCs w:val="24"/>
          <w:lang w:eastAsia="ru-RU"/>
        </w:rPr>
        <w:t xml:space="preserve">. </w:t>
      </w:r>
      <w:r w:rsidRPr="00C107EF">
        <w:rPr>
          <w:rFonts w:ascii="Times New Roman" w:hAnsi="Times New Roman"/>
          <w:b/>
          <w:color w:val="333333"/>
          <w:sz w:val="24"/>
          <w:szCs w:val="24"/>
          <w:lang w:eastAsia="ru-RU"/>
        </w:rPr>
        <w:t xml:space="preserve">Модель формирования профессионально-педагогической компетентности </w:t>
      </w:r>
      <w:r>
        <w:rPr>
          <w:rFonts w:ascii="Times New Roman" w:hAnsi="Times New Roman"/>
          <w:b/>
          <w:color w:val="333333"/>
          <w:sz w:val="24"/>
          <w:szCs w:val="24"/>
          <w:lang w:eastAsia="ru-RU"/>
        </w:rPr>
        <w:t>педагога учреждения профессионального образования</w:t>
      </w:r>
      <w:r w:rsidRPr="0001289F">
        <w:rPr>
          <w:rFonts w:ascii="Times New Roman" w:hAnsi="Times New Roman"/>
          <w:b/>
          <w:color w:val="333333"/>
          <w:sz w:val="24"/>
          <w:szCs w:val="24"/>
          <w:lang w:eastAsia="ru-RU"/>
        </w:rPr>
        <w:t>.</w:t>
      </w:r>
    </w:p>
    <w:p w:rsidR="005F7A97" w:rsidRDefault="005F7A97" w:rsidP="0039511E">
      <w:pPr>
        <w:shd w:val="clear" w:color="auto" w:fill="FFFFFF"/>
        <w:spacing w:after="0" w:line="240" w:lineRule="auto"/>
        <w:ind w:firstLine="709"/>
        <w:jc w:val="both"/>
        <w:rPr>
          <w:rFonts w:ascii="Times New Roman" w:hAnsi="Times New Roman"/>
          <w:sz w:val="28"/>
          <w:szCs w:val="28"/>
          <w:lang w:eastAsia="ru-RU"/>
        </w:rPr>
      </w:pPr>
      <w:r w:rsidRPr="00912D1A">
        <w:rPr>
          <w:rFonts w:ascii="Times New Roman" w:hAnsi="Times New Roman"/>
          <w:sz w:val="28"/>
          <w:szCs w:val="28"/>
          <w:lang w:eastAsia="ru-RU"/>
        </w:rPr>
        <w:t xml:space="preserve">Выделенные компоненты отражают специфику деятельности </w:t>
      </w:r>
      <w:r>
        <w:rPr>
          <w:rFonts w:ascii="Times New Roman" w:hAnsi="Times New Roman"/>
          <w:sz w:val="28"/>
          <w:szCs w:val="28"/>
          <w:lang w:eastAsia="ru-RU"/>
        </w:rPr>
        <w:t>педагога учреждения профессионального образования</w:t>
      </w:r>
      <w:r w:rsidRPr="00912D1A">
        <w:rPr>
          <w:rFonts w:ascii="Times New Roman" w:hAnsi="Times New Roman"/>
          <w:sz w:val="28"/>
          <w:szCs w:val="28"/>
          <w:lang w:eastAsia="ru-RU"/>
        </w:rPr>
        <w:t>, соответствуют основным группам компетентностей (И.А. Зимняя): компетентности, относящиеся к деятельности человека; компетентности, относящиеся к взаимодействию человека с другими людьми; компетентности, относящиеся к самому себе как личности и субъекту жизнедеятельности.</w:t>
      </w:r>
    </w:p>
    <w:p w:rsidR="005F7A97" w:rsidRDefault="005F7A97" w:rsidP="0039511E">
      <w:pPr>
        <w:pStyle w:val="NormalWeb"/>
        <w:shd w:val="clear" w:color="auto" w:fill="FFFFFF"/>
        <w:tabs>
          <w:tab w:val="left" w:pos="0"/>
        </w:tabs>
        <w:spacing w:before="0" w:beforeAutospacing="0" w:after="0" w:afterAutospacing="0"/>
        <w:ind w:firstLine="709"/>
        <w:jc w:val="both"/>
        <w:rPr>
          <w:i/>
          <w:color w:val="000000"/>
          <w:sz w:val="28"/>
          <w:szCs w:val="28"/>
        </w:rPr>
      </w:pPr>
      <w:r>
        <w:rPr>
          <w:sz w:val="28"/>
          <w:szCs w:val="28"/>
        </w:rPr>
        <w:t xml:space="preserve">Особый интерес в рамках экспериментального проекта представляет для нас практический или </w:t>
      </w:r>
      <w:r w:rsidRPr="00912D1A">
        <w:rPr>
          <w:sz w:val="28"/>
          <w:szCs w:val="28"/>
        </w:rPr>
        <w:t>содержательно-деятельностный компонент</w:t>
      </w:r>
      <w:r>
        <w:rPr>
          <w:sz w:val="28"/>
          <w:szCs w:val="28"/>
        </w:rPr>
        <w:t xml:space="preserve"> профессионально-педагогической компетентности, который связан непосредственно с использованием методов, форм и приемов воспитательной деятельности. В этом плане практический компонент связан с </w:t>
      </w:r>
      <w:r w:rsidRPr="000F4899">
        <w:rPr>
          <w:i/>
          <w:color w:val="000000"/>
          <w:sz w:val="28"/>
          <w:szCs w:val="28"/>
        </w:rPr>
        <w:t>методическим инструментарием пе</w:t>
      </w:r>
      <w:r>
        <w:rPr>
          <w:i/>
          <w:color w:val="000000"/>
          <w:sz w:val="28"/>
          <w:szCs w:val="28"/>
        </w:rPr>
        <w:t>д</w:t>
      </w:r>
      <w:r w:rsidRPr="000F4899">
        <w:rPr>
          <w:i/>
          <w:color w:val="000000"/>
          <w:sz w:val="28"/>
          <w:szCs w:val="28"/>
        </w:rPr>
        <w:t xml:space="preserve">агога - субъекта воспитательного процесса. </w:t>
      </w:r>
    </w:p>
    <w:p w:rsidR="005F7A97" w:rsidRDefault="005F7A97" w:rsidP="0039511E">
      <w:pPr>
        <w:pStyle w:val="NormalWeb"/>
        <w:shd w:val="clear" w:color="auto" w:fill="FFFFFF"/>
        <w:tabs>
          <w:tab w:val="left" w:pos="0"/>
        </w:tabs>
        <w:spacing w:before="0" w:beforeAutospacing="0" w:after="0" w:afterAutospacing="0"/>
        <w:ind w:firstLine="709"/>
        <w:jc w:val="both"/>
        <w:rPr>
          <w:color w:val="000000"/>
          <w:sz w:val="28"/>
          <w:szCs w:val="28"/>
        </w:rPr>
      </w:pPr>
      <w:r w:rsidRPr="006343DE">
        <w:rPr>
          <w:color w:val="000000"/>
          <w:sz w:val="28"/>
          <w:szCs w:val="28"/>
        </w:rPr>
        <w:t xml:space="preserve">Под методическим инструментарием в целом </w:t>
      </w:r>
      <w:r>
        <w:rPr>
          <w:color w:val="000000"/>
          <w:sz w:val="28"/>
          <w:szCs w:val="28"/>
        </w:rPr>
        <w:t>мы будем понимать совокупность форм, методов, приемов, средств воспитания, воспитательных технологий, а также программно-планирующую документацию, которые использует педагог, выполняющий обязанности куратора в учреждении профессионального образования.</w:t>
      </w:r>
    </w:p>
    <w:p w:rsidR="005F7A97" w:rsidRDefault="005F7A97" w:rsidP="00EB2725">
      <w:pPr>
        <w:pStyle w:val="BodyText"/>
        <w:spacing w:after="0"/>
        <w:ind w:firstLine="709"/>
        <w:jc w:val="both"/>
        <w:rPr>
          <w:sz w:val="28"/>
          <w:szCs w:val="28"/>
        </w:rPr>
      </w:pPr>
      <w:r>
        <w:rPr>
          <w:sz w:val="28"/>
          <w:szCs w:val="28"/>
        </w:rPr>
        <w:t>Рассмотрим основные компоненты модели: цель, задачи, объект, субъект, методические концепции.</w:t>
      </w:r>
    </w:p>
    <w:p w:rsidR="005F7A97" w:rsidRPr="00C84CDE" w:rsidRDefault="005F7A97" w:rsidP="00EB2725">
      <w:pPr>
        <w:pStyle w:val="BodyText"/>
        <w:spacing w:after="0"/>
        <w:ind w:firstLine="709"/>
        <w:jc w:val="both"/>
        <w:rPr>
          <w:sz w:val="28"/>
          <w:szCs w:val="28"/>
        </w:rPr>
      </w:pPr>
      <w:r>
        <w:rPr>
          <w:sz w:val="28"/>
          <w:szCs w:val="28"/>
        </w:rPr>
        <w:t>Цель: разработка организационно-педагогических условий, способствующих использованию форм, методов и приемов воспитания, основанных на компетентностном подходе</w:t>
      </w:r>
      <w:r w:rsidRPr="00C84CDE">
        <w:rPr>
          <w:sz w:val="28"/>
          <w:szCs w:val="28"/>
        </w:rPr>
        <w:t>.</w:t>
      </w:r>
    </w:p>
    <w:p w:rsidR="005F7A97" w:rsidRDefault="005F7A97" w:rsidP="00EB2725">
      <w:pPr>
        <w:pStyle w:val="BodyText"/>
        <w:spacing w:after="0"/>
        <w:ind w:firstLine="709"/>
        <w:jc w:val="both"/>
        <w:rPr>
          <w:sz w:val="28"/>
          <w:szCs w:val="28"/>
        </w:rPr>
      </w:pPr>
      <w:r>
        <w:rPr>
          <w:sz w:val="28"/>
          <w:szCs w:val="28"/>
        </w:rPr>
        <w:t>В соответствии с целью разработан комплекс задач:</w:t>
      </w:r>
    </w:p>
    <w:p w:rsidR="005F7A97" w:rsidRPr="00A51F8E" w:rsidRDefault="005F7A97" w:rsidP="002B2B89">
      <w:pPr>
        <w:pStyle w:val="BodyText"/>
        <w:numPr>
          <w:ilvl w:val="0"/>
          <w:numId w:val="12"/>
        </w:numPr>
        <w:tabs>
          <w:tab w:val="left" w:pos="993"/>
        </w:tabs>
        <w:spacing w:after="0"/>
        <w:ind w:left="0" w:firstLine="709"/>
        <w:jc w:val="both"/>
        <w:rPr>
          <w:sz w:val="28"/>
          <w:szCs w:val="28"/>
        </w:rPr>
      </w:pPr>
      <w:r>
        <w:rPr>
          <w:sz w:val="28"/>
          <w:szCs w:val="28"/>
        </w:rPr>
        <w:t>воспитательные задачи (формирование качеств всесторонне развитой личности учащегося на основе использования форм, методов и приемов воспитания, основанных на компетентностном подходе);</w:t>
      </w:r>
    </w:p>
    <w:p w:rsidR="005F7A97" w:rsidRDefault="005F7A97" w:rsidP="002B2B89">
      <w:pPr>
        <w:pStyle w:val="BodyText"/>
        <w:numPr>
          <w:ilvl w:val="0"/>
          <w:numId w:val="12"/>
        </w:numPr>
        <w:tabs>
          <w:tab w:val="left" w:pos="993"/>
        </w:tabs>
        <w:spacing w:after="0"/>
        <w:ind w:left="0" w:firstLine="709"/>
        <w:jc w:val="both"/>
        <w:rPr>
          <w:sz w:val="28"/>
          <w:szCs w:val="28"/>
        </w:rPr>
      </w:pPr>
      <w:r>
        <w:rPr>
          <w:sz w:val="28"/>
          <w:szCs w:val="28"/>
        </w:rPr>
        <w:t>психологические задачи (повышениепрофессионально-педагогической компетентностипедагогов, психологической готовности к использованию форм, методов и приемов воспитания, основанных на компетентностном подходе);</w:t>
      </w:r>
    </w:p>
    <w:p w:rsidR="005F7A97" w:rsidRDefault="005F7A97" w:rsidP="002B2B89">
      <w:pPr>
        <w:pStyle w:val="BodyText"/>
        <w:numPr>
          <w:ilvl w:val="0"/>
          <w:numId w:val="12"/>
        </w:numPr>
        <w:tabs>
          <w:tab w:val="left" w:pos="993"/>
        </w:tabs>
        <w:spacing w:after="0"/>
        <w:ind w:left="0" w:firstLine="709"/>
        <w:jc w:val="both"/>
        <w:rPr>
          <w:sz w:val="28"/>
          <w:szCs w:val="28"/>
        </w:rPr>
      </w:pPr>
      <w:r>
        <w:rPr>
          <w:sz w:val="28"/>
          <w:szCs w:val="28"/>
        </w:rPr>
        <w:t>методические задачи (разработка пакета форм, методов и приемов воспитания, основанных на компетентностном подходе).</w:t>
      </w:r>
    </w:p>
    <w:p w:rsidR="005F7A97" w:rsidRDefault="005F7A97" w:rsidP="00EB2725">
      <w:pPr>
        <w:pStyle w:val="BodyText"/>
        <w:spacing w:after="0"/>
        <w:ind w:firstLine="709"/>
        <w:jc w:val="both"/>
        <w:rPr>
          <w:sz w:val="28"/>
          <w:szCs w:val="28"/>
        </w:rPr>
      </w:pPr>
      <w:r>
        <w:rPr>
          <w:sz w:val="28"/>
          <w:szCs w:val="28"/>
        </w:rPr>
        <w:t>Объектом модели является процесс повышение профессионально-педагогической компетентностипедагогов, созданной на базе учреждения образования.</w:t>
      </w:r>
    </w:p>
    <w:p w:rsidR="005F7A97" w:rsidRDefault="005F7A97" w:rsidP="00EB2725">
      <w:pPr>
        <w:pStyle w:val="BodyText"/>
        <w:spacing w:after="0"/>
        <w:ind w:firstLine="709"/>
        <w:jc w:val="both"/>
        <w:rPr>
          <w:sz w:val="28"/>
          <w:szCs w:val="28"/>
        </w:rPr>
      </w:pPr>
      <w:r>
        <w:rPr>
          <w:sz w:val="28"/>
          <w:szCs w:val="28"/>
        </w:rPr>
        <w:t>Субъектами модели являются учащиеся учреждения профессионального образования, члены педагогического коллектива, законные представители учащихся.</w:t>
      </w:r>
    </w:p>
    <w:p w:rsidR="005F7A97" w:rsidRDefault="005F7A97" w:rsidP="002B2B89">
      <w:pPr>
        <w:pStyle w:val="BodyText"/>
        <w:spacing w:after="0"/>
        <w:ind w:firstLine="709"/>
        <w:jc w:val="both"/>
        <w:rPr>
          <w:sz w:val="28"/>
          <w:szCs w:val="28"/>
        </w:rPr>
      </w:pPr>
      <w:r>
        <w:rPr>
          <w:sz w:val="28"/>
          <w:szCs w:val="28"/>
        </w:rPr>
        <w:t>Концепция экспериментального проекта базируется на компетентностном подходе, предполагающем</w:t>
      </w:r>
      <w:r w:rsidRPr="002B2B89">
        <w:rPr>
          <w:sz w:val="28"/>
          <w:szCs w:val="28"/>
        </w:rPr>
        <w:t xml:space="preserve">формирование ключевых образовательных компетенций, трактуемых как </w:t>
      </w:r>
      <w:r>
        <w:rPr>
          <w:sz w:val="28"/>
          <w:szCs w:val="28"/>
        </w:rPr>
        <w:t xml:space="preserve">совокупность умений, знаний, нормативно-ценностных установок, необходимых для эффективного решения личностных </w:t>
      </w:r>
      <w:r w:rsidRPr="002B2B89">
        <w:rPr>
          <w:sz w:val="28"/>
          <w:szCs w:val="28"/>
        </w:rPr>
        <w:t>и социально значимых проблем в определенных сферах деятельности и культуры</w:t>
      </w:r>
      <w:r>
        <w:rPr>
          <w:sz w:val="28"/>
          <w:szCs w:val="28"/>
        </w:rPr>
        <w:t>.</w:t>
      </w:r>
    </w:p>
    <w:p w:rsidR="005F7A97" w:rsidRDefault="005F7A97" w:rsidP="00EB2725">
      <w:pPr>
        <w:pStyle w:val="BodyText"/>
        <w:spacing w:after="0"/>
        <w:ind w:firstLine="709"/>
        <w:jc w:val="both"/>
        <w:rPr>
          <w:sz w:val="28"/>
          <w:szCs w:val="28"/>
        </w:rPr>
      </w:pPr>
      <w:r>
        <w:rPr>
          <w:sz w:val="28"/>
          <w:szCs w:val="28"/>
        </w:rPr>
        <w:t>Общая модель взаимодействия компонентов и сред в процессе формирования предприимчивости, деловой активности и экономических компетенций у учащихся.</w:t>
      </w:r>
    </w:p>
    <w:p w:rsidR="005F7A97" w:rsidRDefault="005F7A97" w:rsidP="00EB2725">
      <w:pPr>
        <w:pStyle w:val="BodyText"/>
        <w:spacing w:after="0"/>
        <w:ind w:firstLine="709"/>
        <w:jc w:val="both"/>
        <w:rPr>
          <w:sz w:val="28"/>
          <w:szCs w:val="28"/>
        </w:rPr>
      </w:pPr>
      <w:r>
        <w:rPr>
          <w:sz w:val="28"/>
          <w:szCs w:val="28"/>
        </w:rPr>
        <w:t>Модель представлена следующими блоками:</w:t>
      </w:r>
    </w:p>
    <w:p w:rsidR="005F7A97" w:rsidRDefault="005F7A97" w:rsidP="006401AA">
      <w:pPr>
        <w:pStyle w:val="BodyText"/>
        <w:tabs>
          <w:tab w:val="left" w:pos="1134"/>
        </w:tabs>
        <w:spacing w:after="0"/>
        <w:ind w:firstLine="709"/>
        <w:jc w:val="both"/>
        <w:rPr>
          <w:sz w:val="28"/>
          <w:szCs w:val="28"/>
        </w:rPr>
      </w:pPr>
      <w:r>
        <w:rPr>
          <w:sz w:val="28"/>
          <w:szCs w:val="28"/>
        </w:rPr>
        <w:t>1. Блок 1 – и</w:t>
      </w:r>
      <w:r w:rsidRPr="004141D3">
        <w:rPr>
          <w:color w:val="000000"/>
          <w:sz w:val="28"/>
          <w:szCs w:val="28"/>
        </w:rPr>
        <w:t>зуч</w:t>
      </w:r>
      <w:r>
        <w:rPr>
          <w:color w:val="000000"/>
          <w:sz w:val="28"/>
          <w:szCs w:val="28"/>
        </w:rPr>
        <w:t>ение</w:t>
      </w:r>
      <w:r w:rsidRPr="004141D3">
        <w:rPr>
          <w:color w:val="000000"/>
          <w:sz w:val="28"/>
          <w:szCs w:val="28"/>
        </w:rPr>
        <w:t xml:space="preserve"> и анализ положительн</w:t>
      </w:r>
      <w:r>
        <w:rPr>
          <w:color w:val="000000"/>
          <w:sz w:val="28"/>
          <w:szCs w:val="28"/>
        </w:rPr>
        <w:t>ого</w:t>
      </w:r>
      <w:r w:rsidRPr="004141D3">
        <w:rPr>
          <w:color w:val="000000"/>
          <w:sz w:val="28"/>
          <w:szCs w:val="28"/>
        </w:rPr>
        <w:t xml:space="preserve"> опыт</w:t>
      </w:r>
      <w:r>
        <w:rPr>
          <w:color w:val="000000"/>
          <w:sz w:val="28"/>
          <w:szCs w:val="28"/>
        </w:rPr>
        <w:t>а</w:t>
      </w:r>
      <w:r w:rsidRPr="004141D3">
        <w:rPr>
          <w:color w:val="000000"/>
          <w:sz w:val="28"/>
          <w:szCs w:val="28"/>
        </w:rPr>
        <w:t xml:space="preserve"> работы по использованию форм, методов и приемов, основанных на компетентностном подходе, повышению профессионально-педагогической компетентности педагогов в условиях учреждения профессионального образования</w:t>
      </w:r>
      <w:r>
        <w:rPr>
          <w:sz w:val="28"/>
          <w:szCs w:val="28"/>
        </w:rPr>
        <w:t>.</w:t>
      </w:r>
    </w:p>
    <w:p w:rsidR="005F7A97" w:rsidRDefault="005F7A97" w:rsidP="006401AA">
      <w:pPr>
        <w:pStyle w:val="NormalWeb"/>
        <w:shd w:val="clear" w:color="auto" w:fill="FFFFFF"/>
        <w:tabs>
          <w:tab w:val="left" w:pos="993"/>
        </w:tabs>
        <w:spacing w:before="0" w:beforeAutospacing="0" w:after="0" w:afterAutospacing="0"/>
        <w:ind w:firstLine="709"/>
        <w:jc w:val="both"/>
        <w:rPr>
          <w:sz w:val="28"/>
          <w:szCs w:val="28"/>
        </w:rPr>
      </w:pPr>
      <w:r>
        <w:rPr>
          <w:sz w:val="28"/>
          <w:szCs w:val="28"/>
        </w:rPr>
        <w:t>2. Блок 2 – р</w:t>
      </w:r>
      <w:r w:rsidRPr="004141D3">
        <w:rPr>
          <w:color w:val="000000"/>
          <w:sz w:val="28"/>
          <w:szCs w:val="28"/>
        </w:rPr>
        <w:t>азработ</w:t>
      </w:r>
      <w:r>
        <w:rPr>
          <w:color w:val="000000"/>
          <w:sz w:val="28"/>
          <w:szCs w:val="28"/>
        </w:rPr>
        <w:t>ка</w:t>
      </w:r>
      <w:r w:rsidRPr="004141D3">
        <w:rPr>
          <w:color w:val="000000"/>
          <w:sz w:val="28"/>
          <w:szCs w:val="28"/>
        </w:rPr>
        <w:t xml:space="preserve"> и апроб</w:t>
      </w:r>
      <w:r>
        <w:rPr>
          <w:color w:val="000000"/>
          <w:sz w:val="28"/>
          <w:szCs w:val="28"/>
        </w:rPr>
        <w:t>ация</w:t>
      </w:r>
      <w:r w:rsidRPr="004141D3">
        <w:rPr>
          <w:color w:val="000000"/>
          <w:sz w:val="28"/>
          <w:szCs w:val="28"/>
        </w:rPr>
        <w:t xml:space="preserve"> пакет</w:t>
      </w:r>
      <w:r>
        <w:rPr>
          <w:color w:val="000000"/>
          <w:sz w:val="28"/>
          <w:szCs w:val="28"/>
        </w:rPr>
        <w:t>а</w:t>
      </w:r>
      <w:r w:rsidRPr="004141D3">
        <w:rPr>
          <w:color w:val="000000"/>
          <w:sz w:val="28"/>
          <w:szCs w:val="28"/>
        </w:rPr>
        <w:t xml:space="preserve"> форм, методов и приемов, основанных на компетентностном подходе, для работы с учащимися в условиях учреждени</w:t>
      </w:r>
      <w:r>
        <w:rPr>
          <w:color w:val="000000"/>
          <w:sz w:val="28"/>
          <w:szCs w:val="28"/>
        </w:rPr>
        <w:t>я профессионального образования</w:t>
      </w:r>
      <w:r>
        <w:rPr>
          <w:sz w:val="28"/>
          <w:szCs w:val="28"/>
        </w:rPr>
        <w:t>.</w:t>
      </w:r>
    </w:p>
    <w:p w:rsidR="005F7A97" w:rsidRPr="004141D3" w:rsidRDefault="005F7A97" w:rsidP="006401AA">
      <w:pPr>
        <w:pStyle w:val="NormalWeb"/>
        <w:shd w:val="clear" w:color="auto" w:fill="FFFFFF"/>
        <w:tabs>
          <w:tab w:val="left" w:pos="993"/>
        </w:tabs>
        <w:spacing w:before="0" w:beforeAutospacing="0" w:after="0" w:afterAutospacing="0"/>
        <w:ind w:firstLine="709"/>
        <w:jc w:val="both"/>
        <w:rPr>
          <w:color w:val="000000"/>
          <w:sz w:val="28"/>
          <w:szCs w:val="28"/>
        </w:rPr>
      </w:pPr>
      <w:r>
        <w:rPr>
          <w:sz w:val="28"/>
          <w:szCs w:val="28"/>
        </w:rPr>
        <w:t xml:space="preserve">3. Блок 3 – </w:t>
      </w:r>
      <w:r>
        <w:rPr>
          <w:color w:val="000000"/>
          <w:sz w:val="28"/>
          <w:szCs w:val="28"/>
        </w:rPr>
        <w:t>р</w:t>
      </w:r>
      <w:r w:rsidRPr="004141D3">
        <w:rPr>
          <w:color w:val="000000"/>
          <w:sz w:val="28"/>
          <w:szCs w:val="28"/>
        </w:rPr>
        <w:t>азработ</w:t>
      </w:r>
      <w:r>
        <w:rPr>
          <w:color w:val="000000"/>
          <w:sz w:val="28"/>
          <w:szCs w:val="28"/>
        </w:rPr>
        <w:t>ка</w:t>
      </w:r>
      <w:r w:rsidRPr="004141D3">
        <w:rPr>
          <w:color w:val="000000"/>
          <w:sz w:val="28"/>
          <w:szCs w:val="28"/>
        </w:rPr>
        <w:t xml:space="preserve"> и апроб</w:t>
      </w:r>
      <w:r>
        <w:rPr>
          <w:color w:val="000000"/>
          <w:sz w:val="28"/>
          <w:szCs w:val="28"/>
        </w:rPr>
        <w:t>ация модели</w:t>
      </w:r>
      <w:r w:rsidRPr="004141D3">
        <w:rPr>
          <w:color w:val="000000"/>
          <w:sz w:val="28"/>
          <w:szCs w:val="28"/>
        </w:rPr>
        <w:t xml:space="preserve"> повышения профессионально-педагогической компетентности педагогов в условиях учреждения профессионального образования.</w:t>
      </w:r>
    </w:p>
    <w:p w:rsidR="005F7A97" w:rsidRDefault="005F7A97" w:rsidP="00931375">
      <w:pPr>
        <w:pStyle w:val="BodyText"/>
        <w:tabs>
          <w:tab w:val="left" w:pos="1134"/>
        </w:tabs>
        <w:spacing w:after="0"/>
        <w:ind w:firstLine="709"/>
        <w:jc w:val="both"/>
        <w:rPr>
          <w:color w:val="000000"/>
          <w:sz w:val="28"/>
          <w:szCs w:val="28"/>
        </w:rPr>
      </w:pPr>
      <w:r>
        <w:rPr>
          <w:sz w:val="28"/>
          <w:szCs w:val="28"/>
        </w:rPr>
        <w:t>4. Блок 4 – а</w:t>
      </w:r>
      <w:r w:rsidRPr="004141D3">
        <w:rPr>
          <w:color w:val="000000"/>
          <w:sz w:val="28"/>
          <w:szCs w:val="28"/>
        </w:rPr>
        <w:t>дапт</w:t>
      </w:r>
      <w:r>
        <w:rPr>
          <w:color w:val="000000"/>
          <w:sz w:val="28"/>
          <w:szCs w:val="28"/>
        </w:rPr>
        <w:t>ация</w:t>
      </w:r>
      <w:r w:rsidRPr="004141D3">
        <w:rPr>
          <w:color w:val="000000"/>
          <w:sz w:val="28"/>
          <w:szCs w:val="28"/>
        </w:rPr>
        <w:t xml:space="preserve"> имеющ</w:t>
      </w:r>
      <w:r>
        <w:rPr>
          <w:color w:val="000000"/>
          <w:sz w:val="28"/>
          <w:szCs w:val="28"/>
        </w:rPr>
        <w:t>егося</w:t>
      </w:r>
      <w:r w:rsidRPr="004141D3">
        <w:rPr>
          <w:color w:val="000000"/>
          <w:sz w:val="28"/>
          <w:szCs w:val="28"/>
        </w:rPr>
        <w:t xml:space="preserve"> и разработ</w:t>
      </w:r>
      <w:r>
        <w:rPr>
          <w:color w:val="000000"/>
          <w:sz w:val="28"/>
          <w:szCs w:val="28"/>
        </w:rPr>
        <w:t>ка</w:t>
      </w:r>
      <w:r w:rsidRPr="004141D3">
        <w:rPr>
          <w:color w:val="000000"/>
          <w:sz w:val="28"/>
          <w:szCs w:val="28"/>
        </w:rPr>
        <w:t xml:space="preserve"> нов</w:t>
      </w:r>
      <w:r>
        <w:rPr>
          <w:color w:val="000000"/>
          <w:sz w:val="28"/>
          <w:szCs w:val="28"/>
        </w:rPr>
        <w:t>ого</w:t>
      </w:r>
      <w:r w:rsidRPr="004141D3">
        <w:rPr>
          <w:color w:val="000000"/>
          <w:sz w:val="28"/>
          <w:szCs w:val="28"/>
        </w:rPr>
        <w:t xml:space="preserve"> диагностическ</w:t>
      </w:r>
      <w:r>
        <w:rPr>
          <w:color w:val="000000"/>
          <w:sz w:val="28"/>
          <w:szCs w:val="28"/>
        </w:rPr>
        <w:t>ого инструментария для изучения</w:t>
      </w:r>
      <w:r w:rsidRPr="004141D3">
        <w:rPr>
          <w:color w:val="000000"/>
          <w:sz w:val="28"/>
          <w:szCs w:val="28"/>
        </w:rPr>
        <w:t>эффективности внедрения форм, методов и приемов, основанных на компетентностном подходе</w:t>
      </w:r>
      <w:r>
        <w:rPr>
          <w:color w:val="000000"/>
          <w:sz w:val="28"/>
          <w:szCs w:val="28"/>
        </w:rPr>
        <w:t xml:space="preserve">, а также </w:t>
      </w:r>
      <w:r w:rsidRPr="004141D3">
        <w:rPr>
          <w:color w:val="000000"/>
          <w:sz w:val="28"/>
          <w:szCs w:val="28"/>
        </w:rPr>
        <w:t>профессионально-педагогической компетентности педагогов</w:t>
      </w:r>
      <w:r>
        <w:rPr>
          <w:color w:val="000000"/>
          <w:sz w:val="28"/>
          <w:szCs w:val="28"/>
        </w:rPr>
        <w:t>.</w:t>
      </w:r>
    </w:p>
    <w:p w:rsidR="005F7A97" w:rsidRPr="004141D3" w:rsidRDefault="005F7A97" w:rsidP="00931375">
      <w:pPr>
        <w:pStyle w:val="BodyText"/>
        <w:tabs>
          <w:tab w:val="left" w:pos="1134"/>
        </w:tabs>
        <w:spacing w:after="0"/>
        <w:ind w:firstLine="709"/>
        <w:jc w:val="both"/>
        <w:rPr>
          <w:color w:val="000000"/>
          <w:sz w:val="28"/>
          <w:szCs w:val="28"/>
        </w:rPr>
      </w:pPr>
      <w:r>
        <w:rPr>
          <w:color w:val="000000"/>
          <w:sz w:val="28"/>
          <w:szCs w:val="28"/>
        </w:rPr>
        <w:t xml:space="preserve">5. Блок 5 – оценка эффективности использования </w:t>
      </w:r>
      <w:r w:rsidRPr="004141D3">
        <w:rPr>
          <w:color w:val="000000"/>
          <w:sz w:val="28"/>
          <w:szCs w:val="28"/>
        </w:rPr>
        <w:t>пакет</w:t>
      </w:r>
      <w:r>
        <w:rPr>
          <w:color w:val="000000"/>
          <w:sz w:val="28"/>
          <w:szCs w:val="28"/>
        </w:rPr>
        <w:t>а</w:t>
      </w:r>
      <w:r w:rsidRPr="004141D3">
        <w:rPr>
          <w:color w:val="000000"/>
          <w:sz w:val="28"/>
          <w:szCs w:val="28"/>
        </w:rPr>
        <w:t xml:space="preserve"> форм, методов и приемов, основанных на компетентностном подходе, для работы с учащимися в условиях учреждени</w:t>
      </w:r>
      <w:r>
        <w:rPr>
          <w:color w:val="000000"/>
          <w:sz w:val="28"/>
          <w:szCs w:val="28"/>
        </w:rPr>
        <w:t xml:space="preserve">я профессионального образования, а также повышения </w:t>
      </w:r>
      <w:r w:rsidRPr="004141D3">
        <w:rPr>
          <w:color w:val="000000"/>
          <w:sz w:val="28"/>
          <w:szCs w:val="28"/>
        </w:rPr>
        <w:t>профессионально-педагогической компетентности педагогов</w:t>
      </w:r>
      <w:r>
        <w:rPr>
          <w:color w:val="000000"/>
          <w:sz w:val="28"/>
          <w:szCs w:val="28"/>
        </w:rPr>
        <w:t>.</w:t>
      </w:r>
    </w:p>
    <w:p w:rsidR="005F7A97" w:rsidRPr="004141D3" w:rsidRDefault="005F7A97" w:rsidP="00931375">
      <w:pPr>
        <w:pStyle w:val="NormalWeb"/>
        <w:shd w:val="clear" w:color="auto" w:fill="FFFFFF"/>
        <w:tabs>
          <w:tab w:val="left" w:pos="993"/>
        </w:tabs>
        <w:spacing w:before="0" w:beforeAutospacing="0" w:after="0" w:afterAutospacing="0"/>
        <w:ind w:firstLine="709"/>
        <w:jc w:val="both"/>
        <w:rPr>
          <w:color w:val="000000"/>
          <w:sz w:val="28"/>
          <w:szCs w:val="28"/>
        </w:rPr>
      </w:pPr>
      <w:r>
        <w:rPr>
          <w:color w:val="000000"/>
          <w:sz w:val="28"/>
          <w:szCs w:val="28"/>
        </w:rPr>
        <w:t xml:space="preserve">6. Блок 6 – </w:t>
      </w:r>
      <w:r w:rsidRPr="004141D3">
        <w:rPr>
          <w:color w:val="000000"/>
          <w:sz w:val="28"/>
          <w:szCs w:val="28"/>
        </w:rPr>
        <w:t>описание опыта работы по результатам экспериментальной деятельности (</w:t>
      </w:r>
      <w:r>
        <w:rPr>
          <w:color w:val="000000"/>
          <w:sz w:val="28"/>
          <w:szCs w:val="28"/>
        </w:rPr>
        <w:t>разработки</w:t>
      </w:r>
      <w:r w:rsidRPr="004141D3">
        <w:rPr>
          <w:color w:val="000000"/>
          <w:sz w:val="28"/>
          <w:szCs w:val="28"/>
        </w:rPr>
        <w:t>, методические</w:t>
      </w:r>
      <w:r>
        <w:rPr>
          <w:color w:val="000000"/>
          <w:sz w:val="28"/>
          <w:szCs w:val="28"/>
        </w:rPr>
        <w:t xml:space="preserve"> материалы,</w:t>
      </w:r>
      <w:r w:rsidRPr="004141D3">
        <w:rPr>
          <w:color w:val="000000"/>
          <w:sz w:val="28"/>
          <w:szCs w:val="28"/>
        </w:rPr>
        <w:t xml:space="preserve"> рекомендации и др.);</w:t>
      </w:r>
    </w:p>
    <w:p w:rsidR="005F7A97" w:rsidRPr="004141D3" w:rsidRDefault="005F7A97" w:rsidP="00931375">
      <w:pPr>
        <w:pStyle w:val="NormalWeb"/>
        <w:shd w:val="clear" w:color="auto" w:fill="FFFFFF"/>
        <w:tabs>
          <w:tab w:val="left" w:pos="993"/>
        </w:tabs>
        <w:spacing w:before="0" w:beforeAutospacing="0" w:after="0" w:afterAutospacing="0"/>
        <w:ind w:firstLine="709"/>
        <w:jc w:val="both"/>
        <w:rPr>
          <w:color w:val="000000"/>
          <w:sz w:val="28"/>
          <w:szCs w:val="28"/>
        </w:rPr>
      </w:pPr>
      <w:r>
        <w:rPr>
          <w:color w:val="000000"/>
          <w:sz w:val="28"/>
          <w:szCs w:val="28"/>
        </w:rPr>
        <w:t>7. Блок 7 – т</w:t>
      </w:r>
      <w:r w:rsidRPr="004141D3">
        <w:rPr>
          <w:color w:val="000000"/>
          <w:sz w:val="28"/>
          <w:szCs w:val="28"/>
        </w:rPr>
        <w:t>рансл</w:t>
      </w:r>
      <w:r>
        <w:rPr>
          <w:color w:val="000000"/>
          <w:sz w:val="28"/>
          <w:szCs w:val="28"/>
        </w:rPr>
        <w:t>яция</w:t>
      </w:r>
      <w:r w:rsidRPr="004141D3">
        <w:rPr>
          <w:color w:val="000000"/>
          <w:sz w:val="28"/>
          <w:szCs w:val="28"/>
        </w:rPr>
        <w:t xml:space="preserve"> опыт</w:t>
      </w:r>
      <w:r>
        <w:rPr>
          <w:color w:val="000000"/>
          <w:sz w:val="28"/>
          <w:szCs w:val="28"/>
        </w:rPr>
        <w:t>а</w:t>
      </w:r>
      <w:r w:rsidRPr="004141D3">
        <w:rPr>
          <w:color w:val="000000"/>
          <w:sz w:val="28"/>
          <w:szCs w:val="28"/>
        </w:rPr>
        <w:t xml:space="preserve"> работы учреждениям профессионального образования через проведение семинаров, мастер-</w:t>
      </w:r>
      <w:r>
        <w:rPr>
          <w:color w:val="000000"/>
          <w:sz w:val="28"/>
          <w:szCs w:val="28"/>
        </w:rPr>
        <w:t>классов,</w:t>
      </w:r>
      <w:r w:rsidRPr="004141D3">
        <w:rPr>
          <w:color w:val="000000"/>
          <w:sz w:val="28"/>
          <w:szCs w:val="28"/>
        </w:rPr>
        <w:t xml:space="preserve"> творческих мастерских, публикацию материалов эксперимента в электронном журнале «Воспитание. Личность. Профессия»</w:t>
      </w:r>
      <w:r>
        <w:rPr>
          <w:color w:val="000000"/>
          <w:sz w:val="28"/>
          <w:szCs w:val="28"/>
        </w:rPr>
        <w:t xml:space="preserve"> и других</w:t>
      </w:r>
      <w:r w:rsidRPr="004141D3">
        <w:rPr>
          <w:color w:val="000000"/>
          <w:sz w:val="28"/>
          <w:szCs w:val="28"/>
        </w:rPr>
        <w:t xml:space="preserve"> изданиях.</w:t>
      </w:r>
    </w:p>
    <w:p w:rsidR="005F7A97" w:rsidRDefault="005F7A97" w:rsidP="006401AA">
      <w:pPr>
        <w:pStyle w:val="newncpi"/>
        <w:ind w:firstLine="0"/>
        <w:rPr>
          <w:b/>
          <w:sz w:val="28"/>
          <w:szCs w:val="28"/>
        </w:rPr>
      </w:pPr>
    </w:p>
    <w:p w:rsidR="005F7A97" w:rsidRPr="00033B2B" w:rsidRDefault="005F7A97" w:rsidP="00EB2725">
      <w:pPr>
        <w:pStyle w:val="newncpi"/>
        <w:ind w:firstLine="0"/>
        <w:jc w:val="center"/>
        <w:rPr>
          <w:b/>
          <w:sz w:val="28"/>
          <w:szCs w:val="28"/>
        </w:rPr>
      </w:pPr>
      <w:r>
        <w:rPr>
          <w:b/>
          <w:sz w:val="28"/>
          <w:szCs w:val="28"/>
        </w:rPr>
        <w:t>Описание критериев и показателей, по которым определяется эффективность экспериментальной деятельности</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tblPr>
      <w:tblGrid>
        <w:gridCol w:w="3813"/>
        <w:gridCol w:w="5512"/>
      </w:tblGrid>
      <w:tr w:rsidR="005F7A97" w:rsidRPr="00DE29E1" w:rsidTr="00F01D20">
        <w:tc>
          <w:tcPr>
            <w:tcW w:w="3813" w:type="dxa"/>
            <w:tcBorders>
              <w:top w:val="single" w:sz="12" w:space="0" w:color="000000"/>
            </w:tcBorders>
          </w:tcPr>
          <w:p w:rsidR="005F7A97" w:rsidRPr="00DE29E1" w:rsidRDefault="005F7A97" w:rsidP="00F55897">
            <w:pPr>
              <w:tabs>
                <w:tab w:val="left" w:pos="709"/>
              </w:tabs>
              <w:jc w:val="center"/>
              <w:rPr>
                <w:rFonts w:ascii="Times New Roman" w:hAnsi="Times New Roman"/>
                <w:sz w:val="28"/>
                <w:szCs w:val="28"/>
              </w:rPr>
            </w:pPr>
            <w:r w:rsidRPr="00DE29E1">
              <w:rPr>
                <w:rFonts w:ascii="Times New Roman" w:hAnsi="Times New Roman"/>
                <w:sz w:val="28"/>
                <w:szCs w:val="28"/>
              </w:rPr>
              <w:t>Критерии</w:t>
            </w:r>
          </w:p>
        </w:tc>
        <w:tc>
          <w:tcPr>
            <w:tcW w:w="5512" w:type="dxa"/>
            <w:tcBorders>
              <w:top w:val="single" w:sz="12" w:space="0" w:color="000000"/>
            </w:tcBorders>
          </w:tcPr>
          <w:p w:rsidR="005F7A97" w:rsidRPr="00DE29E1" w:rsidRDefault="005F7A97" w:rsidP="00F55897">
            <w:pPr>
              <w:tabs>
                <w:tab w:val="left" w:pos="709"/>
              </w:tabs>
              <w:jc w:val="center"/>
              <w:rPr>
                <w:rFonts w:ascii="Times New Roman" w:hAnsi="Times New Roman"/>
                <w:sz w:val="28"/>
                <w:szCs w:val="28"/>
              </w:rPr>
            </w:pPr>
            <w:r w:rsidRPr="00DE29E1">
              <w:rPr>
                <w:rFonts w:ascii="Times New Roman" w:hAnsi="Times New Roman"/>
                <w:sz w:val="28"/>
                <w:szCs w:val="28"/>
              </w:rPr>
              <w:t>Показатели</w:t>
            </w:r>
          </w:p>
        </w:tc>
      </w:tr>
      <w:tr w:rsidR="005F7A97" w:rsidRPr="00DE29E1" w:rsidTr="00F01D20">
        <w:tc>
          <w:tcPr>
            <w:tcW w:w="3813" w:type="dxa"/>
          </w:tcPr>
          <w:p w:rsidR="005F7A97" w:rsidRPr="00DE29E1" w:rsidRDefault="005F7A97" w:rsidP="00B41127">
            <w:pPr>
              <w:tabs>
                <w:tab w:val="left" w:pos="709"/>
              </w:tabs>
              <w:spacing w:after="0" w:line="240" w:lineRule="auto"/>
              <w:rPr>
                <w:rFonts w:ascii="Times New Roman" w:hAnsi="Times New Roman"/>
                <w:sz w:val="28"/>
                <w:szCs w:val="28"/>
              </w:rPr>
            </w:pPr>
            <w:r w:rsidRPr="00DE29E1">
              <w:rPr>
                <w:rFonts w:ascii="Times New Roman" w:hAnsi="Times New Roman"/>
                <w:sz w:val="28"/>
                <w:szCs w:val="28"/>
              </w:rPr>
              <w:t>Обеспечение организационно-педагогических условий, способствующих использованию форм, методов и приемов воспитания, основанных на компетентностном подходе</w:t>
            </w:r>
          </w:p>
        </w:tc>
        <w:tc>
          <w:tcPr>
            <w:tcW w:w="5512" w:type="dxa"/>
          </w:tcPr>
          <w:p w:rsidR="005F7A97" w:rsidRDefault="005F7A97" w:rsidP="00CC24C9">
            <w:pPr>
              <w:pStyle w:val="ListParagraph"/>
              <w:numPr>
                <w:ilvl w:val="0"/>
                <w:numId w:val="7"/>
              </w:numPr>
              <w:tabs>
                <w:tab w:val="left" w:pos="273"/>
              </w:tabs>
              <w:ind w:left="34" w:firstLine="0"/>
              <w:rPr>
                <w:sz w:val="28"/>
                <w:szCs w:val="28"/>
              </w:rPr>
            </w:pPr>
            <w:r>
              <w:rPr>
                <w:sz w:val="28"/>
                <w:szCs w:val="28"/>
              </w:rPr>
              <w:t>Проведение организационно-методических мероприятий по ознакомлению педагогов с современными методами, формами и приемами воспитания</w:t>
            </w:r>
            <w:r w:rsidRPr="00BA3848">
              <w:rPr>
                <w:sz w:val="28"/>
                <w:szCs w:val="28"/>
              </w:rPr>
              <w:t>.</w:t>
            </w:r>
          </w:p>
          <w:p w:rsidR="005F7A97" w:rsidRPr="00BA3848" w:rsidRDefault="005F7A97" w:rsidP="00CC24C9">
            <w:pPr>
              <w:pStyle w:val="ListParagraph"/>
              <w:numPr>
                <w:ilvl w:val="0"/>
                <w:numId w:val="7"/>
              </w:numPr>
              <w:tabs>
                <w:tab w:val="left" w:pos="273"/>
              </w:tabs>
              <w:ind w:left="34" w:firstLine="0"/>
              <w:rPr>
                <w:sz w:val="28"/>
                <w:szCs w:val="28"/>
              </w:rPr>
            </w:pPr>
            <w:r>
              <w:rPr>
                <w:sz w:val="28"/>
                <w:szCs w:val="28"/>
              </w:rPr>
              <w:t>Систематический анализ методического инструментария кураторов, других участников воспитательного процесса в системе самоконтроля учреждения образования.</w:t>
            </w:r>
          </w:p>
          <w:p w:rsidR="005F7A97" w:rsidRPr="00BA3848" w:rsidRDefault="005F7A97" w:rsidP="00CC24C9">
            <w:pPr>
              <w:pStyle w:val="ListParagraph"/>
              <w:numPr>
                <w:ilvl w:val="0"/>
                <w:numId w:val="7"/>
              </w:numPr>
              <w:tabs>
                <w:tab w:val="left" w:pos="273"/>
              </w:tabs>
              <w:ind w:left="34" w:firstLine="0"/>
              <w:rPr>
                <w:sz w:val="28"/>
                <w:szCs w:val="28"/>
              </w:rPr>
            </w:pPr>
            <w:r>
              <w:rPr>
                <w:sz w:val="28"/>
                <w:szCs w:val="28"/>
              </w:rPr>
              <w:t>Анализ удовлетворенности учащихся формой организации и содержанием воспитательной работы в учреждении образования.</w:t>
            </w:r>
          </w:p>
          <w:p w:rsidR="005F7A97" w:rsidRDefault="005F7A97" w:rsidP="00CC24C9">
            <w:pPr>
              <w:pStyle w:val="ListParagraph"/>
              <w:numPr>
                <w:ilvl w:val="0"/>
                <w:numId w:val="7"/>
              </w:numPr>
              <w:tabs>
                <w:tab w:val="left" w:pos="273"/>
              </w:tabs>
              <w:ind w:left="34" w:firstLine="0"/>
              <w:rPr>
                <w:sz w:val="28"/>
                <w:szCs w:val="28"/>
              </w:rPr>
            </w:pPr>
            <w:r>
              <w:rPr>
                <w:sz w:val="28"/>
                <w:szCs w:val="28"/>
              </w:rPr>
              <w:t>Использование современных форм организации информационного пространства воспитательной работы, регулярная его актуализация.</w:t>
            </w:r>
          </w:p>
          <w:p w:rsidR="005F7A97" w:rsidRDefault="005F7A97" w:rsidP="00CC24C9">
            <w:pPr>
              <w:pStyle w:val="ListParagraph"/>
              <w:numPr>
                <w:ilvl w:val="0"/>
                <w:numId w:val="7"/>
              </w:numPr>
              <w:tabs>
                <w:tab w:val="left" w:pos="273"/>
              </w:tabs>
              <w:ind w:left="34" w:firstLine="0"/>
              <w:rPr>
                <w:sz w:val="28"/>
                <w:szCs w:val="28"/>
              </w:rPr>
            </w:pPr>
            <w:r>
              <w:rPr>
                <w:sz w:val="28"/>
                <w:szCs w:val="28"/>
              </w:rPr>
              <w:t>Ведение и регулярная актуализация банка данных (методической копилки) методических разработок по различным направлениям воспитания.</w:t>
            </w:r>
          </w:p>
          <w:p w:rsidR="005F7A97" w:rsidRPr="00BA3848" w:rsidRDefault="005F7A97" w:rsidP="00CC24C9">
            <w:pPr>
              <w:pStyle w:val="ListParagraph"/>
              <w:numPr>
                <w:ilvl w:val="0"/>
                <w:numId w:val="7"/>
              </w:numPr>
              <w:tabs>
                <w:tab w:val="left" w:pos="273"/>
              </w:tabs>
              <w:ind w:left="34" w:firstLine="0"/>
              <w:rPr>
                <w:sz w:val="28"/>
                <w:szCs w:val="28"/>
              </w:rPr>
            </w:pPr>
            <w:r>
              <w:rPr>
                <w:sz w:val="28"/>
                <w:szCs w:val="28"/>
              </w:rPr>
              <w:t>Обобщение и презентация опыта работы кураторов и других участников воспитательного процесса.</w:t>
            </w:r>
          </w:p>
        </w:tc>
      </w:tr>
      <w:tr w:rsidR="005F7A97" w:rsidRPr="00DE29E1" w:rsidTr="00F01D20">
        <w:tc>
          <w:tcPr>
            <w:tcW w:w="3813" w:type="dxa"/>
          </w:tcPr>
          <w:p w:rsidR="005F7A97" w:rsidRPr="00DE29E1" w:rsidRDefault="005F7A97" w:rsidP="008A5B53">
            <w:pPr>
              <w:tabs>
                <w:tab w:val="left" w:pos="709"/>
              </w:tabs>
              <w:spacing w:after="0" w:line="240" w:lineRule="auto"/>
              <w:rPr>
                <w:rFonts w:ascii="Times New Roman" w:hAnsi="Times New Roman"/>
                <w:sz w:val="28"/>
                <w:szCs w:val="28"/>
              </w:rPr>
            </w:pPr>
            <w:r w:rsidRPr="00DE29E1">
              <w:rPr>
                <w:rFonts w:ascii="Times New Roman" w:hAnsi="Times New Roman"/>
                <w:sz w:val="28"/>
                <w:szCs w:val="28"/>
              </w:rPr>
              <w:t xml:space="preserve">Сформированность у педагогов компетенций для использования </w:t>
            </w:r>
            <w:r w:rsidRPr="00DE29E1">
              <w:rPr>
                <w:rFonts w:ascii="Times New Roman" w:hAnsi="Times New Roman"/>
                <w:color w:val="000000"/>
                <w:sz w:val="28"/>
                <w:szCs w:val="28"/>
              </w:rPr>
              <w:t>форм, методов и приемов, основанных на компетентностном подходе</w:t>
            </w:r>
          </w:p>
        </w:tc>
        <w:tc>
          <w:tcPr>
            <w:tcW w:w="5512" w:type="dxa"/>
          </w:tcPr>
          <w:p w:rsidR="005F7A97" w:rsidRDefault="005F7A97" w:rsidP="00F01D20">
            <w:pPr>
              <w:pStyle w:val="ListParagraph"/>
              <w:numPr>
                <w:ilvl w:val="0"/>
                <w:numId w:val="6"/>
              </w:numPr>
              <w:tabs>
                <w:tab w:val="left" w:pos="292"/>
              </w:tabs>
              <w:ind w:left="34" w:firstLine="0"/>
              <w:rPr>
                <w:sz w:val="28"/>
                <w:szCs w:val="28"/>
              </w:rPr>
            </w:pPr>
            <w:r>
              <w:rPr>
                <w:sz w:val="28"/>
                <w:szCs w:val="28"/>
              </w:rPr>
              <w:t>Владение теоретическими основами реализации компетентностного подхода в системе профессионального образования.</w:t>
            </w:r>
          </w:p>
          <w:p w:rsidR="005F7A97" w:rsidRPr="00BA3848" w:rsidRDefault="005F7A97" w:rsidP="00F01D20">
            <w:pPr>
              <w:pStyle w:val="ListParagraph"/>
              <w:numPr>
                <w:ilvl w:val="0"/>
                <w:numId w:val="6"/>
              </w:numPr>
              <w:tabs>
                <w:tab w:val="left" w:pos="292"/>
              </w:tabs>
              <w:ind w:left="34" w:firstLine="0"/>
              <w:rPr>
                <w:sz w:val="28"/>
                <w:szCs w:val="28"/>
              </w:rPr>
            </w:pPr>
            <w:r>
              <w:rPr>
                <w:sz w:val="28"/>
                <w:szCs w:val="28"/>
              </w:rPr>
              <w:t>Психологическая и функциональная готовность для использования интерактивных форм, методов и приемов воспитания</w:t>
            </w:r>
            <w:r w:rsidRPr="00BA3848">
              <w:rPr>
                <w:sz w:val="28"/>
                <w:szCs w:val="28"/>
              </w:rPr>
              <w:t>.</w:t>
            </w:r>
          </w:p>
          <w:p w:rsidR="005F7A97" w:rsidRPr="00BA3848" w:rsidRDefault="005F7A97" w:rsidP="00F01D20">
            <w:pPr>
              <w:pStyle w:val="ListParagraph"/>
              <w:numPr>
                <w:ilvl w:val="0"/>
                <w:numId w:val="6"/>
              </w:numPr>
              <w:tabs>
                <w:tab w:val="left" w:pos="292"/>
              </w:tabs>
              <w:ind w:left="34" w:firstLine="0"/>
              <w:rPr>
                <w:sz w:val="28"/>
                <w:szCs w:val="28"/>
              </w:rPr>
            </w:pPr>
            <w:r>
              <w:rPr>
                <w:sz w:val="28"/>
                <w:szCs w:val="28"/>
              </w:rPr>
              <w:t>Использование современных форм организации информационного пространства воспитательной работы в учебной группе, регулярная его актуализация</w:t>
            </w:r>
            <w:r w:rsidRPr="00BA3848">
              <w:rPr>
                <w:sz w:val="28"/>
                <w:szCs w:val="28"/>
              </w:rPr>
              <w:t>.</w:t>
            </w:r>
          </w:p>
          <w:p w:rsidR="005F7A97" w:rsidRPr="00BA3848" w:rsidRDefault="005F7A97" w:rsidP="00F01D20">
            <w:pPr>
              <w:pStyle w:val="ListParagraph"/>
              <w:numPr>
                <w:ilvl w:val="0"/>
                <w:numId w:val="6"/>
              </w:numPr>
              <w:tabs>
                <w:tab w:val="left" w:pos="292"/>
              </w:tabs>
              <w:ind w:left="34" w:firstLine="0"/>
              <w:rPr>
                <w:sz w:val="28"/>
                <w:szCs w:val="28"/>
              </w:rPr>
            </w:pPr>
            <w:r>
              <w:rPr>
                <w:sz w:val="28"/>
                <w:szCs w:val="28"/>
              </w:rPr>
              <w:t>Организация разнообразных форм обратной связи с учащимися и их законными представителями, учет полученной информации в работе</w:t>
            </w:r>
            <w:r w:rsidRPr="00BA3848">
              <w:rPr>
                <w:sz w:val="28"/>
                <w:szCs w:val="28"/>
              </w:rPr>
              <w:t>.</w:t>
            </w:r>
          </w:p>
          <w:p w:rsidR="005F7A97" w:rsidRDefault="005F7A97" w:rsidP="00F01D20">
            <w:pPr>
              <w:pStyle w:val="ListParagraph"/>
              <w:numPr>
                <w:ilvl w:val="0"/>
                <w:numId w:val="6"/>
              </w:numPr>
              <w:tabs>
                <w:tab w:val="left" w:pos="292"/>
              </w:tabs>
              <w:ind w:left="34" w:firstLine="0"/>
              <w:rPr>
                <w:sz w:val="28"/>
                <w:szCs w:val="28"/>
              </w:rPr>
            </w:pPr>
            <w:r>
              <w:rPr>
                <w:sz w:val="28"/>
                <w:szCs w:val="28"/>
              </w:rPr>
              <w:t>Использование потенциала ученического самоуправления при организации воспитательной работы</w:t>
            </w:r>
            <w:r w:rsidRPr="00BA3848">
              <w:rPr>
                <w:sz w:val="28"/>
                <w:szCs w:val="28"/>
              </w:rPr>
              <w:t>.</w:t>
            </w:r>
          </w:p>
          <w:p w:rsidR="005F7A97" w:rsidRPr="00BA3848" w:rsidRDefault="005F7A97" w:rsidP="00F01D20">
            <w:pPr>
              <w:pStyle w:val="ListParagraph"/>
              <w:numPr>
                <w:ilvl w:val="0"/>
                <w:numId w:val="6"/>
              </w:numPr>
              <w:tabs>
                <w:tab w:val="left" w:pos="292"/>
              </w:tabs>
              <w:ind w:left="34" w:firstLine="0"/>
              <w:rPr>
                <w:sz w:val="28"/>
                <w:szCs w:val="28"/>
              </w:rPr>
            </w:pPr>
            <w:r>
              <w:rPr>
                <w:sz w:val="28"/>
                <w:szCs w:val="28"/>
              </w:rPr>
              <w:t>Наполнение и актуализация методической копилки.</w:t>
            </w:r>
          </w:p>
        </w:tc>
      </w:tr>
      <w:tr w:rsidR="005F7A97" w:rsidRPr="00DE29E1" w:rsidTr="00F01D20">
        <w:tc>
          <w:tcPr>
            <w:tcW w:w="3813" w:type="dxa"/>
            <w:tcBorders>
              <w:bottom w:val="single" w:sz="12" w:space="0" w:color="000000"/>
            </w:tcBorders>
          </w:tcPr>
          <w:p w:rsidR="005F7A97" w:rsidRPr="00DE29E1" w:rsidRDefault="005F7A97" w:rsidP="00F55897">
            <w:pPr>
              <w:tabs>
                <w:tab w:val="left" w:pos="709"/>
              </w:tabs>
              <w:rPr>
                <w:rFonts w:ascii="Times New Roman" w:hAnsi="Times New Roman"/>
                <w:sz w:val="28"/>
                <w:szCs w:val="28"/>
              </w:rPr>
            </w:pPr>
            <w:r w:rsidRPr="00DE29E1">
              <w:rPr>
                <w:rFonts w:ascii="Times New Roman" w:hAnsi="Times New Roman"/>
                <w:sz w:val="28"/>
                <w:szCs w:val="28"/>
              </w:rPr>
              <w:t>Повышение профессионально-педагогической компетентности педагогов</w:t>
            </w:r>
          </w:p>
        </w:tc>
        <w:tc>
          <w:tcPr>
            <w:tcW w:w="5512" w:type="dxa"/>
            <w:tcBorders>
              <w:bottom w:val="single" w:sz="12" w:space="0" w:color="000000"/>
            </w:tcBorders>
          </w:tcPr>
          <w:p w:rsidR="005F7A97" w:rsidRDefault="005F7A97" w:rsidP="006D4A1D">
            <w:pPr>
              <w:pStyle w:val="ListParagraph"/>
              <w:numPr>
                <w:ilvl w:val="0"/>
                <w:numId w:val="10"/>
              </w:numPr>
              <w:tabs>
                <w:tab w:val="left" w:pos="317"/>
              </w:tabs>
              <w:ind w:left="34" w:firstLine="0"/>
              <w:rPr>
                <w:sz w:val="28"/>
                <w:szCs w:val="28"/>
              </w:rPr>
            </w:pPr>
            <w:r>
              <w:rPr>
                <w:sz w:val="28"/>
                <w:szCs w:val="28"/>
              </w:rPr>
              <w:t>Эффективная работа методического объединения кураторов</w:t>
            </w:r>
            <w:r w:rsidRPr="00BA3848">
              <w:rPr>
                <w:sz w:val="28"/>
                <w:szCs w:val="28"/>
              </w:rPr>
              <w:t xml:space="preserve">. </w:t>
            </w:r>
          </w:p>
          <w:p w:rsidR="005F7A97" w:rsidRPr="00F01D20" w:rsidRDefault="005F7A97" w:rsidP="006D4A1D">
            <w:pPr>
              <w:pStyle w:val="ListParagraph"/>
              <w:numPr>
                <w:ilvl w:val="0"/>
                <w:numId w:val="10"/>
              </w:numPr>
              <w:tabs>
                <w:tab w:val="left" w:pos="317"/>
              </w:tabs>
              <w:ind w:left="34" w:firstLine="0"/>
              <w:rPr>
                <w:sz w:val="28"/>
                <w:szCs w:val="28"/>
              </w:rPr>
            </w:pPr>
            <w:r w:rsidRPr="00F01D20">
              <w:rPr>
                <w:sz w:val="28"/>
                <w:szCs w:val="28"/>
              </w:rPr>
              <w:t>Сформированность предметного, проектировочного, практического (содержательно-деятельностного), диагностического компонентов профессионально-педагогической компетентности.</w:t>
            </w:r>
          </w:p>
          <w:p w:rsidR="005F7A97" w:rsidRPr="00BA3848" w:rsidRDefault="005F7A97" w:rsidP="006D4A1D">
            <w:pPr>
              <w:pStyle w:val="ListParagraph"/>
              <w:numPr>
                <w:ilvl w:val="0"/>
                <w:numId w:val="10"/>
              </w:numPr>
              <w:tabs>
                <w:tab w:val="left" w:pos="317"/>
              </w:tabs>
              <w:ind w:left="34" w:firstLine="0"/>
              <w:rPr>
                <w:sz w:val="28"/>
                <w:szCs w:val="28"/>
              </w:rPr>
            </w:pPr>
            <w:r w:rsidRPr="00BA3848">
              <w:rPr>
                <w:sz w:val="28"/>
                <w:szCs w:val="28"/>
              </w:rPr>
              <w:t xml:space="preserve">Включенность в решение вопросов </w:t>
            </w:r>
            <w:r>
              <w:rPr>
                <w:sz w:val="28"/>
                <w:szCs w:val="28"/>
              </w:rPr>
              <w:t>организации воспитательной работы в учреждении образования</w:t>
            </w:r>
            <w:r w:rsidRPr="00BA3848">
              <w:rPr>
                <w:sz w:val="28"/>
                <w:szCs w:val="28"/>
              </w:rPr>
              <w:t xml:space="preserve"> (реализация проектов, проведение акций и др.).</w:t>
            </w:r>
          </w:p>
          <w:p w:rsidR="005F7A97" w:rsidRDefault="005F7A97" w:rsidP="006D4A1D">
            <w:pPr>
              <w:pStyle w:val="ListParagraph"/>
              <w:numPr>
                <w:ilvl w:val="0"/>
                <w:numId w:val="10"/>
              </w:numPr>
              <w:tabs>
                <w:tab w:val="left" w:pos="317"/>
              </w:tabs>
              <w:ind w:left="34" w:firstLine="0"/>
              <w:rPr>
                <w:sz w:val="28"/>
                <w:szCs w:val="28"/>
              </w:rPr>
            </w:pPr>
            <w:r>
              <w:rPr>
                <w:sz w:val="28"/>
                <w:szCs w:val="28"/>
              </w:rPr>
              <w:t>Повышение качества воспитания в учебной группе (индивидуальная работа, сопровождение деятельности ученического самоуправления и др.)</w:t>
            </w:r>
            <w:r w:rsidRPr="00BA3848">
              <w:rPr>
                <w:sz w:val="28"/>
                <w:szCs w:val="28"/>
              </w:rPr>
              <w:t>.</w:t>
            </w:r>
          </w:p>
          <w:p w:rsidR="005F7A97" w:rsidRDefault="005F7A97" w:rsidP="006D4A1D">
            <w:pPr>
              <w:pStyle w:val="ListParagraph"/>
              <w:numPr>
                <w:ilvl w:val="0"/>
                <w:numId w:val="10"/>
              </w:numPr>
              <w:tabs>
                <w:tab w:val="left" w:pos="317"/>
              </w:tabs>
              <w:ind w:left="34" w:firstLine="0"/>
              <w:rPr>
                <w:sz w:val="28"/>
                <w:szCs w:val="28"/>
              </w:rPr>
            </w:pPr>
            <w:r>
              <w:rPr>
                <w:sz w:val="28"/>
                <w:szCs w:val="28"/>
              </w:rPr>
              <w:t>Повышение мотивации в повышении квалификации.</w:t>
            </w:r>
          </w:p>
          <w:p w:rsidR="005F7A97" w:rsidRPr="00BA3848" w:rsidRDefault="005F7A97" w:rsidP="006D4A1D">
            <w:pPr>
              <w:pStyle w:val="ListParagraph"/>
              <w:numPr>
                <w:ilvl w:val="0"/>
                <w:numId w:val="10"/>
              </w:numPr>
              <w:tabs>
                <w:tab w:val="left" w:pos="317"/>
              </w:tabs>
              <w:ind w:left="34" w:firstLine="0"/>
              <w:rPr>
                <w:sz w:val="28"/>
                <w:szCs w:val="28"/>
              </w:rPr>
            </w:pPr>
            <w:r>
              <w:rPr>
                <w:sz w:val="28"/>
                <w:szCs w:val="28"/>
              </w:rPr>
              <w:t>Повышение эффективности взаимодействия с педагогами и социумом.</w:t>
            </w:r>
          </w:p>
        </w:tc>
      </w:tr>
    </w:tbl>
    <w:p w:rsidR="005F7A97" w:rsidRPr="003A0C9D" w:rsidRDefault="005F7A97" w:rsidP="00EB2725">
      <w:pPr>
        <w:widowControl w:val="0"/>
        <w:ind w:firstLine="750"/>
        <w:jc w:val="both"/>
        <w:rPr>
          <w:b/>
          <w:sz w:val="28"/>
          <w:szCs w:val="28"/>
        </w:rPr>
      </w:pPr>
    </w:p>
    <w:p w:rsidR="005F7A97" w:rsidRDefault="005F7A97" w:rsidP="00EB2725">
      <w:pPr>
        <w:pStyle w:val="newncpi"/>
        <w:ind w:firstLine="0"/>
        <w:jc w:val="center"/>
        <w:rPr>
          <w:b/>
          <w:sz w:val="28"/>
          <w:szCs w:val="28"/>
        </w:rPr>
      </w:pPr>
      <w:r w:rsidRPr="001C0428">
        <w:rPr>
          <w:b/>
          <w:sz w:val="28"/>
          <w:szCs w:val="28"/>
        </w:rPr>
        <w:t>Кадровое и материально-техническое обеспечение проекта</w:t>
      </w:r>
    </w:p>
    <w:p w:rsidR="005F7A97" w:rsidRDefault="005F7A97" w:rsidP="006D4A1D">
      <w:pPr>
        <w:tabs>
          <w:tab w:val="left" w:pos="709"/>
        </w:tabs>
        <w:spacing w:after="0" w:line="240" w:lineRule="auto"/>
        <w:ind w:left="357"/>
        <w:jc w:val="center"/>
        <w:rPr>
          <w:rFonts w:ascii="Times New Roman" w:hAnsi="Times New Roman"/>
          <w:b/>
          <w:sz w:val="28"/>
          <w:szCs w:val="28"/>
        </w:rPr>
      </w:pPr>
      <w:r w:rsidRPr="006D4A1D">
        <w:rPr>
          <w:rFonts w:ascii="Times New Roman" w:hAnsi="Times New Roman"/>
          <w:b/>
          <w:sz w:val="28"/>
          <w:szCs w:val="28"/>
        </w:rPr>
        <w:t>Кадровое обеспечение проекта:</w:t>
      </w:r>
    </w:p>
    <w:p w:rsidR="005F7A97" w:rsidRPr="006D4A1D" w:rsidRDefault="005F7A97" w:rsidP="006D4A1D">
      <w:pPr>
        <w:tabs>
          <w:tab w:val="left" w:pos="709"/>
        </w:tabs>
        <w:spacing w:after="0" w:line="240" w:lineRule="auto"/>
        <w:ind w:left="357"/>
        <w:jc w:val="center"/>
        <w:rPr>
          <w:rFonts w:ascii="Times New Roman" w:hAnsi="Times New Roman"/>
          <w:b/>
          <w:sz w:val="28"/>
          <w:szCs w:val="28"/>
        </w:rPr>
      </w:pPr>
    </w:p>
    <w:p w:rsidR="005F7A97" w:rsidRDefault="005F7A97" w:rsidP="006D4A1D">
      <w:pPr>
        <w:widowControl w:val="0"/>
        <w:spacing w:after="0" w:line="240" w:lineRule="auto"/>
        <w:ind w:firstLine="567"/>
        <w:jc w:val="both"/>
        <w:rPr>
          <w:rFonts w:ascii="Times New Roman" w:hAnsi="Times New Roman"/>
          <w:sz w:val="28"/>
          <w:szCs w:val="28"/>
        </w:rPr>
      </w:pPr>
      <w:r>
        <w:rPr>
          <w:rFonts w:ascii="Times New Roman" w:hAnsi="Times New Roman"/>
          <w:bCs/>
          <w:sz w:val="28"/>
          <w:szCs w:val="28"/>
        </w:rPr>
        <w:t>Учреждение образования</w:t>
      </w:r>
      <w:r w:rsidRPr="00266420">
        <w:rPr>
          <w:rFonts w:ascii="Times New Roman" w:hAnsi="Times New Roman"/>
          <w:sz w:val="28"/>
          <w:szCs w:val="28"/>
        </w:rPr>
        <w:t xml:space="preserve"> «Солигорский государственный колледж»</w:t>
      </w:r>
      <w:r>
        <w:rPr>
          <w:rFonts w:ascii="Times New Roman" w:hAnsi="Times New Roman"/>
          <w:sz w:val="28"/>
          <w:szCs w:val="28"/>
        </w:rPr>
        <w:t>.</w:t>
      </w:r>
    </w:p>
    <w:p w:rsidR="005F7A97" w:rsidRPr="00235D48" w:rsidRDefault="005F7A97" w:rsidP="006D4A1D">
      <w:pPr>
        <w:widowControl w:val="0"/>
        <w:spacing w:after="0" w:line="240" w:lineRule="auto"/>
        <w:ind w:firstLine="567"/>
        <w:jc w:val="both"/>
        <w:rPr>
          <w:rFonts w:ascii="Times New Roman" w:hAnsi="Times New Roman"/>
          <w:sz w:val="10"/>
          <w:szCs w:val="10"/>
        </w:rPr>
      </w:pPr>
    </w:p>
    <w:tbl>
      <w:tblPr>
        <w:tblpPr w:leftFromText="180" w:rightFromText="180" w:vertAnchor="text" w:tblpY="1"/>
        <w:tblOverlap w:val="neve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3231"/>
        <w:gridCol w:w="5103"/>
      </w:tblGrid>
      <w:tr w:rsidR="005F7A97" w:rsidRPr="00DE29E1" w:rsidTr="00001BA8">
        <w:trPr>
          <w:tblHeader/>
        </w:trPr>
        <w:tc>
          <w:tcPr>
            <w:tcW w:w="704" w:type="dxa"/>
            <w:vAlign w:val="center"/>
          </w:tcPr>
          <w:p w:rsidR="005F7A97" w:rsidRPr="00DE29E1" w:rsidRDefault="005F7A97" w:rsidP="00001BA8">
            <w:pPr>
              <w:widowControl w:val="0"/>
              <w:tabs>
                <w:tab w:val="left" w:pos="284"/>
              </w:tabs>
              <w:spacing w:after="0" w:line="240" w:lineRule="auto"/>
              <w:jc w:val="center"/>
              <w:rPr>
                <w:rFonts w:ascii="Times New Roman" w:hAnsi="Times New Roman"/>
                <w:sz w:val="28"/>
                <w:szCs w:val="28"/>
              </w:rPr>
            </w:pPr>
            <w:r w:rsidRPr="00DE29E1">
              <w:rPr>
                <w:rFonts w:ascii="Times New Roman" w:hAnsi="Times New Roman"/>
                <w:sz w:val="28"/>
                <w:szCs w:val="28"/>
              </w:rPr>
              <w:t>№ п/п</w:t>
            </w:r>
          </w:p>
        </w:tc>
        <w:tc>
          <w:tcPr>
            <w:tcW w:w="3231" w:type="dxa"/>
            <w:vAlign w:val="center"/>
          </w:tcPr>
          <w:p w:rsidR="005F7A97" w:rsidRPr="00DE29E1" w:rsidRDefault="005F7A97" w:rsidP="00001BA8">
            <w:pPr>
              <w:widowControl w:val="0"/>
              <w:tabs>
                <w:tab w:val="left" w:pos="284"/>
              </w:tabs>
              <w:spacing w:after="0" w:line="240" w:lineRule="auto"/>
              <w:jc w:val="center"/>
              <w:rPr>
                <w:rFonts w:ascii="Times New Roman" w:hAnsi="Times New Roman"/>
                <w:sz w:val="28"/>
                <w:szCs w:val="28"/>
              </w:rPr>
            </w:pPr>
            <w:r w:rsidRPr="00DE29E1">
              <w:rPr>
                <w:rFonts w:ascii="Times New Roman" w:hAnsi="Times New Roman"/>
                <w:sz w:val="28"/>
                <w:szCs w:val="28"/>
              </w:rPr>
              <w:t>Фамилия, имя, отчество</w:t>
            </w:r>
          </w:p>
        </w:tc>
        <w:tc>
          <w:tcPr>
            <w:tcW w:w="5103" w:type="dxa"/>
            <w:vAlign w:val="center"/>
          </w:tcPr>
          <w:p w:rsidR="005F7A97" w:rsidRPr="00DE29E1" w:rsidRDefault="005F7A97" w:rsidP="00001BA8">
            <w:pPr>
              <w:widowControl w:val="0"/>
              <w:tabs>
                <w:tab w:val="left" w:pos="284"/>
              </w:tabs>
              <w:spacing w:after="0" w:line="240" w:lineRule="auto"/>
              <w:jc w:val="center"/>
              <w:rPr>
                <w:rFonts w:ascii="Times New Roman" w:hAnsi="Times New Roman"/>
                <w:sz w:val="28"/>
                <w:szCs w:val="28"/>
              </w:rPr>
            </w:pPr>
            <w:r w:rsidRPr="00DE29E1">
              <w:rPr>
                <w:rFonts w:ascii="Times New Roman" w:hAnsi="Times New Roman"/>
                <w:sz w:val="28"/>
                <w:szCs w:val="28"/>
              </w:rPr>
              <w:t>Должность</w:t>
            </w:r>
          </w:p>
        </w:tc>
      </w:tr>
      <w:tr w:rsidR="005F7A97" w:rsidRPr="00DE29E1" w:rsidTr="00001BA8">
        <w:trPr>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 xml:space="preserve">1. </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Хамицевич Елена Николаевна</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директор</w:t>
            </w:r>
          </w:p>
        </w:tc>
      </w:tr>
      <w:tr w:rsidR="005F7A97" w:rsidRPr="00DE29E1" w:rsidTr="00001BA8">
        <w:trPr>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2.</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 xml:space="preserve">Проходская Татьяна Николаевна </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заместитель директора по воспитательной работе</w:t>
            </w:r>
          </w:p>
        </w:tc>
      </w:tr>
      <w:tr w:rsidR="005F7A97" w:rsidRPr="00DE29E1" w:rsidTr="00001BA8">
        <w:trPr>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 xml:space="preserve">3. </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 xml:space="preserve">Борисевич Ольга Валерьевна </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педагог-психолог</w:t>
            </w:r>
          </w:p>
        </w:tc>
      </w:tr>
      <w:tr w:rsidR="005F7A97" w:rsidRPr="00DE29E1" w:rsidTr="00001BA8">
        <w:trPr>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 xml:space="preserve">4. </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Гуринович Оксана Альбиновна</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методист</w:t>
            </w:r>
          </w:p>
        </w:tc>
      </w:tr>
      <w:tr w:rsidR="005F7A97" w:rsidRPr="00DE29E1" w:rsidTr="00001BA8">
        <w:trPr>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 xml:space="preserve">5. </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Комар Татьяна Николаевна</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 xml:space="preserve">заведующий библиотекой </w:t>
            </w:r>
          </w:p>
        </w:tc>
      </w:tr>
      <w:tr w:rsidR="005F7A97" w:rsidRPr="00DE29E1" w:rsidTr="00001BA8">
        <w:trPr>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 xml:space="preserve">6. </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Дубовская Мария Владимировна</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преподаватель</w:t>
            </w:r>
          </w:p>
        </w:tc>
      </w:tr>
      <w:tr w:rsidR="005F7A97" w:rsidRPr="00DE29E1" w:rsidTr="00001BA8">
        <w:trPr>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 xml:space="preserve">7. </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Тригубович Ольга Александровна</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преподаватель</w:t>
            </w:r>
          </w:p>
        </w:tc>
      </w:tr>
      <w:tr w:rsidR="005F7A97" w:rsidRPr="00DE29E1" w:rsidTr="00001BA8">
        <w:trPr>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8.</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Шарко Елена Ивановна</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преподаватель</w:t>
            </w:r>
          </w:p>
        </w:tc>
      </w:tr>
      <w:tr w:rsidR="005F7A97" w:rsidRPr="00DE29E1" w:rsidTr="00001BA8">
        <w:trPr>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9.</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Балаева Ирина Владимировна</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преподаватель</w:t>
            </w:r>
          </w:p>
        </w:tc>
      </w:tr>
      <w:tr w:rsidR="005F7A97" w:rsidRPr="00DE29E1" w:rsidTr="00001BA8">
        <w:trPr>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10.</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Смолич Елена Михайловна</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преподаватель</w:t>
            </w:r>
          </w:p>
        </w:tc>
      </w:tr>
      <w:tr w:rsidR="005F7A97" w:rsidRPr="00DE29E1" w:rsidTr="00001BA8">
        <w:trPr>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11.</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Артименя Елена Владимировна</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педагог-организатор</w:t>
            </w:r>
          </w:p>
        </w:tc>
      </w:tr>
      <w:tr w:rsidR="005F7A97" w:rsidRPr="00DE29E1" w:rsidTr="00001BA8">
        <w:trPr>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12.</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Говоренко Галина Викторовна</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преподаватель</w:t>
            </w:r>
          </w:p>
        </w:tc>
      </w:tr>
    </w:tbl>
    <w:p w:rsidR="005F7A97" w:rsidRPr="006D4A1D" w:rsidRDefault="005F7A97" w:rsidP="00C654B1">
      <w:pPr>
        <w:widowControl w:val="0"/>
        <w:spacing w:after="0" w:line="240" w:lineRule="auto"/>
        <w:jc w:val="both"/>
        <w:rPr>
          <w:rFonts w:ascii="Times New Roman" w:hAnsi="Times New Roman"/>
          <w:b/>
          <w:sz w:val="28"/>
          <w:szCs w:val="28"/>
        </w:rPr>
      </w:pPr>
    </w:p>
    <w:p w:rsidR="005F7A97" w:rsidRDefault="005F7A97" w:rsidP="006D4A1D">
      <w:pPr>
        <w:widowControl w:val="0"/>
        <w:spacing w:after="0" w:line="240" w:lineRule="auto"/>
        <w:ind w:firstLine="567"/>
        <w:jc w:val="both"/>
        <w:rPr>
          <w:rFonts w:ascii="Times New Roman" w:hAnsi="Times New Roman"/>
          <w:sz w:val="28"/>
          <w:szCs w:val="28"/>
        </w:rPr>
      </w:pPr>
      <w:r>
        <w:rPr>
          <w:rFonts w:ascii="Times New Roman" w:hAnsi="Times New Roman"/>
          <w:bCs/>
          <w:sz w:val="28"/>
          <w:szCs w:val="28"/>
        </w:rPr>
        <w:t>Учреждение образования</w:t>
      </w:r>
      <w:r w:rsidRPr="00266420">
        <w:rPr>
          <w:rFonts w:ascii="Times New Roman" w:hAnsi="Times New Roman"/>
          <w:sz w:val="28"/>
          <w:szCs w:val="28"/>
        </w:rPr>
        <w:t xml:space="preserve"> «Марьиногорский государственный ордена «Знак Почета» аграрно-техничес</w:t>
      </w:r>
      <w:r>
        <w:rPr>
          <w:rFonts w:ascii="Times New Roman" w:hAnsi="Times New Roman"/>
          <w:sz w:val="28"/>
          <w:szCs w:val="28"/>
        </w:rPr>
        <w:t>кий колледж имени В.Е. Лобанка».</w:t>
      </w:r>
    </w:p>
    <w:p w:rsidR="005F7A97" w:rsidRPr="00235D48" w:rsidRDefault="005F7A97" w:rsidP="006D4A1D">
      <w:pPr>
        <w:widowControl w:val="0"/>
        <w:spacing w:after="0" w:line="240" w:lineRule="auto"/>
        <w:ind w:firstLine="567"/>
        <w:jc w:val="both"/>
        <w:rPr>
          <w:rFonts w:ascii="Times New Roman" w:hAnsi="Times New Roman"/>
          <w:sz w:val="10"/>
          <w:szCs w:val="10"/>
        </w:rPr>
      </w:pPr>
    </w:p>
    <w:tbl>
      <w:tblPr>
        <w:tblpPr w:leftFromText="180" w:rightFromText="180" w:vertAnchor="text" w:tblpY="1"/>
        <w:tblOverlap w:val="neve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3231"/>
        <w:gridCol w:w="5103"/>
      </w:tblGrid>
      <w:tr w:rsidR="005F7A97" w:rsidRPr="00DE29E1" w:rsidTr="00001BA8">
        <w:trPr>
          <w:tblHeader/>
        </w:trPr>
        <w:tc>
          <w:tcPr>
            <w:tcW w:w="704" w:type="dxa"/>
            <w:vAlign w:val="center"/>
          </w:tcPr>
          <w:p w:rsidR="005F7A97" w:rsidRPr="00DE29E1" w:rsidRDefault="005F7A97" w:rsidP="00001BA8">
            <w:pPr>
              <w:widowControl w:val="0"/>
              <w:tabs>
                <w:tab w:val="left" w:pos="284"/>
              </w:tabs>
              <w:spacing w:after="0" w:line="240" w:lineRule="auto"/>
              <w:jc w:val="center"/>
              <w:rPr>
                <w:rFonts w:ascii="Times New Roman" w:hAnsi="Times New Roman"/>
                <w:sz w:val="28"/>
                <w:szCs w:val="28"/>
              </w:rPr>
            </w:pPr>
            <w:r w:rsidRPr="00DE29E1">
              <w:rPr>
                <w:rFonts w:ascii="Times New Roman" w:hAnsi="Times New Roman"/>
                <w:sz w:val="28"/>
                <w:szCs w:val="28"/>
              </w:rPr>
              <w:t>№ п/п</w:t>
            </w:r>
          </w:p>
        </w:tc>
        <w:tc>
          <w:tcPr>
            <w:tcW w:w="3231" w:type="dxa"/>
            <w:vAlign w:val="center"/>
          </w:tcPr>
          <w:p w:rsidR="005F7A97" w:rsidRPr="00DE29E1" w:rsidRDefault="005F7A97" w:rsidP="00001BA8">
            <w:pPr>
              <w:widowControl w:val="0"/>
              <w:tabs>
                <w:tab w:val="left" w:pos="284"/>
              </w:tabs>
              <w:spacing w:after="0" w:line="240" w:lineRule="auto"/>
              <w:jc w:val="center"/>
              <w:rPr>
                <w:rFonts w:ascii="Times New Roman" w:hAnsi="Times New Roman"/>
                <w:sz w:val="28"/>
                <w:szCs w:val="28"/>
              </w:rPr>
            </w:pPr>
            <w:r w:rsidRPr="00DE29E1">
              <w:rPr>
                <w:rFonts w:ascii="Times New Roman" w:hAnsi="Times New Roman"/>
                <w:sz w:val="28"/>
                <w:szCs w:val="28"/>
              </w:rPr>
              <w:t>Фамилия, имя, отчество</w:t>
            </w:r>
          </w:p>
        </w:tc>
        <w:tc>
          <w:tcPr>
            <w:tcW w:w="5103" w:type="dxa"/>
            <w:vAlign w:val="center"/>
          </w:tcPr>
          <w:p w:rsidR="005F7A97" w:rsidRPr="00DE29E1" w:rsidRDefault="005F7A97" w:rsidP="00001BA8">
            <w:pPr>
              <w:widowControl w:val="0"/>
              <w:tabs>
                <w:tab w:val="left" w:pos="284"/>
              </w:tabs>
              <w:spacing w:after="0" w:line="240" w:lineRule="auto"/>
              <w:jc w:val="center"/>
              <w:rPr>
                <w:rFonts w:ascii="Times New Roman" w:hAnsi="Times New Roman"/>
                <w:sz w:val="28"/>
                <w:szCs w:val="28"/>
              </w:rPr>
            </w:pPr>
            <w:r w:rsidRPr="00DE29E1">
              <w:rPr>
                <w:rFonts w:ascii="Times New Roman" w:hAnsi="Times New Roman"/>
                <w:sz w:val="28"/>
                <w:szCs w:val="28"/>
              </w:rPr>
              <w:t>Должность</w:t>
            </w:r>
          </w:p>
        </w:tc>
      </w:tr>
      <w:tr w:rsidR="005F7A97" w:rsidRPr="00DE29E1" w:rsidTr="00001BA8">
        <w:trPr>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 xml:space="preserve">1. </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Зубенко Денис Валерьевич</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 xml:space="preserve">директор </w:t>
            </w:r>
          </w:p>
        </w:tc>
      </w:tr>
      <w:tr w:rsidR="005F7A97" w:rsidRPr="00DE29E1" w:rsidTr="00001BA8">
        <w:trPr>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 xml:space="preserve">2. </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Демидюк Александр Васильевич</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заместитель директора по воспитательной работе</w:t>
            </w:r>
          </w:p>
        </w:tc>
      </w:tr>
      <w:tr w:rsidR="005F7A97" w:rsidRPr="00DE29E1" w:rsidTr="00001BA8">
        <w:trPr>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3.</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Смоляк Анжелика Анатольевна</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заместитель директора по учебной работе</w:t>
            </w:r>
          </w:p>
        </w:tc>
      </w:tr>
      <w:tr w:rsidR="005F7A97" w:rsidRPr="00DE29E1" w:rsidTr="00001BA8">
        <w:trPr>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4.</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Кудрина Татьяна Георгиевна</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педагог-психолог</w:t>
            </w:r>
          </w:p>
        </w:tc>
      </w:tr>
      <w:tr w:rsidR="005F7A97" w:rsidRPr="00DE29E1" w:rsidTr="00001BA8">
        <w:trPr>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5.</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Граблюк Лилия Брониславовна</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преподаватель, председатель методического объединения по воспитательной работе</w:t>
            </w:r>
          </w:p>
        </w:tc>
      </w:tr>
      <w:tr w:rsidR="005F7A97" w:rsidRPr="00DE29E1" w:rsidTr="00001BA8">
        <w:trPr>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 xml:space="preserve">6. </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Зубенко Валерий Евгеньевич</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заведующий отделением «Техническое обеспечение процессов сельскохозяйственного производства»</w:t>
            </w:r>
          </w:p>
        </w:tc>
      </w:tr>
      <w:tr w:rsidR="005F7A97" w:rsidRPr="00DE29E1" w:rsidTr="00001BA8">
        <w:trPr>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7.</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Бакунович Ольга Михайловна</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преподаватель</w:t>
            </w:r>
          </w:p>
        </w:tc>
      </w:tr>
      <w:tr w:rsidR="005F7A97" w:rsidRPr="00DE29E1" w:rsidTr="00001BA8">
        <w:trPr>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8.</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Адамович Франц Юлианович</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преподаватель</w:t>
            </w:r>
          </w:p>
        </w:tc>
      </w:tr>
      <w:tr w:rsidR="005F7A97" w:rsidRPr="00DE29E1" w:rsidTr="00001BA8">
        <w:trPr>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9.</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Булыга Александр Александрович</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преподаватель</w:t>
            </w:r>
          </w:p>
        </w:tc>
      </w:tr>
      <w:tr w:rsidR="005F7A97" w:rsidRPr="00DE29E1" w:rsidTr="00001BA8">
        <w:trPr>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10.</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Романченко Андрей Петрович</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преподаватель</w:t>
            </w:r>
          </w:p>
        </w:tc>
      </w:tr>
    </w:tbl>
    <w:p w:rsidR="005F7A97" w:rsidRDefault="005F7A97" w:rsidP="00235D48">
      <w:pPr>
        <w:widowControl w:val="0"/>
        <w:spacing w:after="0" w:line="240" w:lineRule="auto"/>
        <w:jc w:val="both"/>
        <w:rPr>
          <w:rFonts w:ascii="Times New Roman" w:hAnsi="Times New Roman"/>
          <w:sz w:val="28"/>
          <w:szCs w:val="28"/>
        </w:rPr>
      </w:pPr>
    </w:p>
    <w:p w:rsidR="005F7A97" w:rsidRDefault="005F7A97" w:rsidP="006D4A1D">
      <w:pPr>
        <w:pStyle w:val="newncpi"/>
        <w:ind w:firstLine="792"/>
        <w:rPr>
          <w:sz w:val="28"/>
          <w:szCs w:val="28"/>
        </w:rPr>
      </w:pPr>
      <w:r>
        <w:rPr>
          <w:bCs/>
          <w:sz w:val="28"/>
          <w:szCs w:val="28"/>
        </w:rPr>
        <w:t>Учреждение образования</w:t>
      </w:r>
      <w:r w:rsidRPr="00266420">
        <w:rPr>
          <w:sz w:val="28"/>
          <w:szCs w:val="28"/>
        </w:rPr>
        <w:t xml:space="preserve"> «Лидский государственный профессиональный лице</w:t>
      </w:r>
      <w:r>
        <w:rPr>
          <w:sz w:val="28"/>
          <w:szCs w:val="28"/>
        </w:rPr>
        <w:t>й мелиоративного строительства».</w:t>
      </w:r>
    </w:p>
    <w:p w:rsidR="005F7A97" w:rsidRPr="00001BA8" w:rsidRDefault="005F7A97" w:rsidP="006D4A1D">
      <w:pPr>
        <w:pStyle w:val="newncpi"/>
        <w:ind w:firstLine="792"/>
        <w:rPr>
          <w:sz w:val="10"/>
          <w:szCs w:val="10"/>
        </w:rPr>
      </w:pPr>
    </w:p>
    <w:tbl>
      <w:tblPr>
        <w:tblpPr w:leftFromText="180" w:rightFromText="180" w:vertAnchor="text" w:tblpY="1"/>
        <w:tblOverlap w:val="neve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3231"/>
        <w:gridCol w:w="5103"/>
      </w:tblGrid>
      <w:tr w:rsidR="005F7A97" w:rsidRPr="00DE29E1" w:rsidTr="00001BA8">
        <w:trPr>
          <w:tblHeader/>
        </w:trPr>
        <w:tc>
          <w:tcPr>
            <w:tcW w:w="704" w:type="dxa"/>
            <w:vAlign w:val="center"/>
          </w:tcPr>
          <w:p w:rsidR="005F7A97" w:rsidRPr="00DE29E1" w:rsidRDefault="005F7A97" w:rsidP="00001BA8">
            <w:pPr>
              <w:widowControl w:val="0"/>
              <w:tabs>
                <w:tab w:val="left" w:pos="284"/>
              </w:tabs>
              <w:spacing w:after="0" w:line="240" w:lineRule="auto"/>
              <w:jc w:val="center"/>
              <w:rPr>
                <w:rFonts w:ascii="Times New Roman" w:hAnsi="Times New Roman"/>
                <w:sz w:val="28"/>
                <w:szCs w:val="28"/>
              </w:rPr>
            </w:pPr>
            <w:r w:rsidRPr="00DE29E1">
              <w:rPr>
                <w:rFonts w:ascii="Times New Roman" w:hAnsi="Times New Roman"/>
                <w:sz w:val="28"/>
                <w:szCs w:val="28"/>
              </w:rPr>
              <w:t>№ п/п</w:t>
            </w:r>
          </w:p>
        </w:tc>
        <w:tc>
          <w:tcPr>
            <w:tcW w:w="3231" w:type="dxa"/>
            <w:vAlign w:val="center"/>
          </w:tcPr>
          <w:p w:rsidR="005F7A97" w:rsidRPr="00DE29E1" w:rsidRDefault="005F7A97" w:rsidP="00001BA8">
            <w:pPr>
              <w:widowControl w:val="0"/>
              <w:tabs>
                <w:tab w:val="left" w:pos="284"/>
              </w:tabs>
              <w:spacing w:after="0" w:line="240" w:lineRule="auto"/>
              <w:jc w:val="center"/>
              <w:rPr>
                <w:rFonts w:ascii="Times New Roman" w:hAnsi="Times New Roman"/>
                <w:sz w:val="28"/>
                <w:szCs w:val="28"/>
              </w:rPr>
            </w:pPr>
            <w:r w:rsidRPr="00DE29E1">
              <w:rPr>
                <w:rFonts w:ascii="Times New Roman" w:hAnsi="Times New Roman"/>
                <w:sz w:val="28"/>
                <w:szCs w:val="28"/>
              </w:rPr>
              <w:t>Фамилия, имя, отчество</w:t>
            </w:r>
          </w:p>
        </w:tc>
        <w:tc>
          <w:tcPr>
            <w:tcW w:w="5103" w:type="dxa"/>
            <w:vAlign w:val="center"/>
          </w:tcPr>
          <w:p w:rsidR="005F7A97" w:rsidRPr="00DE29E1" w:rsidRDefault="005F7A97" w:rsidP="00001BA8">
            <w:pPr>
              <w:widowControl w:val="0"/>
              <w:tabs>
                <w:tab w:val="left" w:pos="284"/>
              </w:tabs>
              <w:spacing w:after="0" w:line="240" w:lineRule="auto"/>
              <w:jc w:val="center"/>
              <w:rPr>
                <w:rFonts w:ascii="Times New Roman" w:hAnsi="Times New Roman"/>
                <w:sz w:val="28"/>
                <w:szCs w:val="28"/>
              </w:rPr>
            </w:pPr>
            <w:r w:rsidRPr="00DE29E1">
              <w:rPr>
                <w:rFonts w:ascii="Times New Roman" w:hAnsi="Times New Roman"/>
                <w:sz w:val="28"/>
                <w:szCs w:val="28"/>
              </w:rPr>
              <w:t>Должность</w:t>
            </w:r>
          </w:p>
        </w:tc>
      </w:tr>
      <w:tr w:rsidR="005F7A97" w:rsidRPr="00DE29E1" w:rsidTr="00001BA8">
        <w:trPr>
          <w:trHeight w:val="330"/>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 xml:space="preserve">1. </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Будник Сергей Иванович</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директор</w:t>
            </w:r>
          </w:p>
        </w:tc>
      </w:tr>
      <w:tr w:rsidR="005F7A97" w:rsidRPr="00DE29E1" w:rsidTr="00001BA8">
        <w:trPr>
          <w:trHeight w:val="330"/>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2.</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Урбанович Татьяна Францевна</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заместитель директора по учебно-методической работе</w:t>
            </w:r>
          </w:p>
        </w:tc>
      </w:tr>
      <w:tr w:rsidR="005F7A97" w:rsidRPr="00DE29E1" w:rsidTr="00001BA8">
        <w:trPr>
          <w:trHeight w:val="330"/>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3.</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Мартинкевич ЧеславаЧеславовна</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методист</w:t>
            </w:r>
          </w:p>
        </w:tc>
      </w:tr>
      <w:tr w:rsidR="005F7A97" w:rsidRPr="00DE29E1" w:rsidTr="00001BA8">
        <w:trPr>
          <w:trHeight w:val="330"/>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4.</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Лапян Светлана Николаевна</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педагог-организатор</w:t>
            </w:r>
          </w:p>
        </w:tc>
      </w:tr>
      <w:tr w:rsidR="005F7A97" w:rsidRPr="00DE29E1" w:rsidTr="00001BA8">
        <w:trPr>
          <w:trHeight w:val="330"/>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5.</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Пузыревская Елена Николаевна</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педагог-психолог</w:t>
            </w:r>
          </w:p>
        </w:tc>
      </w:tr>
      <w:tr w:rsidR="005F7A97" w:rsidRPr="00DE29E1" w:rsidTr="00001BA8">
        <w:trPr>
          <w:trHeight w:val="330"/>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6.</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Картанович Анжелика Францевна</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куратор экспериментальной группы №136</w:t>
            </w:r>
          </w:p>
        </w:tc>
      </w:tr>
      <w:tr w:rsidR="005F7A97" w:rsidRPr="00DE29E1" w:rsidTr="00001BA8">
        <w:trPr>
          <w:trHeight w:val="330"/>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7.</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Кандыбо Людмила Юзефовна</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мастер экспериментальной группы №136</w:t>
            </w:r>
          </w:p>
        </w:tc>
      </w:tr>
      <w:tr w:rsidR="005F7A97" w:rsidRPr="00DE29E1" w:rsidTr="00001BA8">
        <w:trPr>
          <w:trHeight w:val="330"/>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8.</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Хоткевич Анастасия Викторовна</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куратор экспериментальной группы №133</w:t>
            </w:r>
          </w:p>
        </w:tc>
      </w:tr>
      <w:tr w:rsidR="005F7A97" w:rsidRPr="00DE29E1" w:rsidTr="00001BA8">
        <w:trPr>
          <w:trHeight w:val="330"/>
          <w:tblHeader/>
        </w:trPr>
        <w:tc>
          <w:tcPr>
            <w:tcW w:w="704" w:type="dxa"/>
          </w:tcPr>
          <w:p w:rsidR="005F7A97" w:rsidRPr="00DE29E1" w:rsidRDefault="005F7A97" w:rsidP="00001BA8">
            <w:pPr>
              <w:tabs>
                <w:tab w:val="left" w:pos="284"/>
              </w:tabs>
              <w:spacing w:after="0" w:line="240" w:lineRule="auto"/>
              <w:jc w:val="both"/>
              <w:rPr>
                <w:rFonts w:ascii="Times New Roman" w:hAnsi="Times New Roman"/>
                <w:sz w:val="28"/>
                <w:szCs w:val="28"/>
              </w:rPr>
            </w:pPr>
            <w:r w:rsidRPr="00DE29E1">
              <w:rPr>
                <w:rFonts w:ascii="Times New Roman" w:hAnsi="Times New Roman"/>
                <w:sz w:val="28"/>
                <w:szCs w:val="28"/>
              </w:rPr>
              <w:t>9.</w:t>
            </w:r>
          </w:p>
        </w:tc>
        <w:tc>
          <w:tcPr>
            <w:tcW w:w="3231" w:type="dxa"/>
            <w:vAlign w:val="center"/>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Буцько Мирослав Зигмондович</w:t>
            </w:r>
          </w:p>
        </w:tc>
        <w:tc>
          <w:tcPr>
            <w:tcW w:w="5103" w:type="dxa"/>
          </w:tcPr>
          <w:p w:rsidR="005F7A97" w:rsidRPr="00DE29E1" w:rsidRDefault="005F7A97" w:rsidP="00001BA8">
            <w:pPr>
              <w:widowControl w:val="0"/>
              <w:tabs>
                <w:tab w:val="left" w:pos="284"/>
              </w:tabs>
              <w:spacing w:after="0" w:line="240" w:lineRule="auto"/>
              <w:rPr>
                <w:rFonts w:ascii="Times New Roman" w:hAnsi="Times New Roman"/>
                <w:sz w:val="28"/>
                <w:szCs w:val="28"/>
              </w:rPr>
            </w:pPr>
            <w:r w:rsidRPr="00DE29E1">
              <w:rPr>
                <w:rFonts w:ascii="Times New Roman" w:hAnsi="Times New Roman"/>
                <w:sz w:val="28"/>
                <w:szCs w:val="28"/>
              </w:rPr>
              <w:t>мастер экспериментальной группы №133</w:t>
            </w:r>
          </w:p>
        </w:tc>
      </w:tr>
    </w:tbl>
    <w:p w:rsidR="005F7A97" w:rsidRDefault="005F7A97" w:rsidP="00C654B1">
      <w:pPr>
        <w:pStyle w:val="newncpi"/>
        <w:ind w:firstLine="0"/>
        <w:rPr>
          <w:sz w:val="28"/>
          <w:szCs w:val="28"/>
        </w:rPr>
      </w:pPr>
    </w:p>
    <w:p w:rsidR="005F7A97" w:rsidRDefault="005F7A97" w:rsidP="00FA43A7">
      <w:pPr>
        <w:tabs>
          <w:tab w:val="left" w:pos="709"/>
        </w:tabs>
        <w:spacing w:after="0" w:line="240" w:lineRule="auto"/>
        <w:ind w:left="360"/>
        <w:jc w:val="center"/>
        <w:rPr>
          <w:rFonts w:ascii="Times New Roman" w:hAnsi="Times New Roman"/>
          <w:b/>
          <w:sz w:val="28"/>
          <w:szCs w:val="28"/>
        </w:rPr>
      </w:pPr>
      <w:r w:rsidRPr="00FA43A7">
        <w:rPr>
          <w:rFonts w:ascii="Times New Roman" w:hAnsi="Times New Roman"/>
          <w:b/>
          <w:sz w:val="28"/>
          <w:szCs w:val="28"/>
        </w:rPr>
        <w:t>Материально-техническое обеспечение проекта:</w:t>
      </w:r>
    </w:p>
    <w:p w:rsidR="005F7A97" w:rsidRPr="00FA43A7" w:rsidRDefault="005F7A97" w:rsidP="00FA43A7">
      <w:pPr>
        <w:tabs>
          <w:tab w:val="left" w:pos="709"/>
        </w:tabs>
        <w:spacing w:after="0" w:line="240" w:lineRule="auto"/>
        <w:ind w:left="360"/>
        <w:jc w:val="center"/>
        <w:rPr>
          <w:rFonts w:ascii="Times New Roman" w:hAnsi="Times New Roman"/>
          <w:b/>
          <w:sz w:val="28"/>
          <w:szCs w:val="28"/>
        </w:rPr>
      </w:pPr>
      <w:bookmarkStart w:id="0" w:name="_GoBack"/>
      <w:bookmarkEnd w:id="0"/>
    </w:p>
    <w:p w:rsidR="005F7A97" w:rsidRPr="00C654B1" w:rsidRDefault="005F7A97" w:rsidP="00C654B1">
      <w:pPr>
        <w:widowControl w:val="0"/>
        <w:spacing w:after="0" w:line="240" w:lineRule="auto"/>
        <w:ind w:firstLine="567"/>
        <w:jc w:val="both"/>
        <w:rPr>
          <w:rFonts w:ascii="Times New Roman" w:hAnsi="Times New Roman"/>
          <w:sz w:val="28"/>
          <w:szCs w:val="28"/>
        </w:rPr>
      </w:pPr>
      <w:r w:rsidRPr="00C654B1">
        <w:rPr>
          <w:rFonts w:ascii="Times New Roman" w:hAnsi="Times New Roman"/>
          <w:bCs/>
          <w:sz w:val="28"/>
          <w:szCs w:val="28"/>
        </w:rPr>
        <w:t>Учреждение образования</w:t>
      </w:r>
      <w:r w:rsidRPr="00C654B1">
        <w:rPr>
          <w:rFonts w:ascii="Times New Roman" w:hAnsi="Times New Roman"/>
          <w:sz w:val="28"/>
          <w:szCs w:val="28"/>
        </w:rPr>
        <w:t xml:space="preserve"> «Солигорский государственный колледж»:</w:t>
      </w:r>
    </w:p>
    <w:p w:rsidR="005F7A97" w:rsidRPr="00C654B1" w:rsidRDefault="005F7A97" w:rsidP="00C654B1">
      <w:pPr>
        <w:widowControl w:val="0"/>
        <w:spacing w:after="0" w:line="240" w:lineRule="auto"/>
        <w:ind w:firstLine="567"/>
        <w:jc w:val="both"/>
        <w:rPr>
          <w:rFonts w:ascii="Times New Roman" w:hAnsi="Times New Roman"/>
          <w:bCs/>
          <w:sz w:val="28"/>
          <w:szCs w:val="28"/>
        </w:rPr>
      </w:pPr>
      <w:r w:rsidRPr="00C654B1">
        <w:rPr>
          <w:rFonts w:ascii="Times New Roman" w:hAnsi="Times New Roman"/>
          <w:bCs/>
          <w:sz w:val="28"/>
          <w:szCs w:val="28"/>
        </w:rPr>
        <w:t>- методический кабинет;</w:t>
      </w:r>
    </w:p>
    <w:p w:rsidR="005F7A97" w:rsidRPr="00C654B1" w:rsidRDefault="005F7A97" w:rsidP="00C654B1">
      <w:pPr>
        <w:widowControl w:val="0"/>
        <w:spacing w:after="0" w:line="240" w:lineRule="auto"/>
        <w:ind w:firstLine="567"/>
        <w:jc w:val="both"/>
        <w:rPr>
          <w:rFonts w:ascii="Times New Roman" w:hAnsi="Times New Roman"/>
          <w:bCs/>
          <w:sz w:val="28"/>
          <w:szCs w:val="28"/>
        </w:rPr>
      </w:pPr>
      <w:r w:rsidRPr="00C654B1">
        <w:rPr>
          <w:rFonts w:ascii="Times New Roman" w:hAnsi="Times New Roman"/>
          <w:bCs/>
          <w:sz w:val="28"/>
          <w:szCs w:val="28"/>
        </w:rPr>
        <w:t>- информационные ресурсы учреждения образования;</w:t>
      </w:r>
    </w:p>
    <w:p w:rsidR="005F7A97" w:rsidRPr="00C654B1" w:rsidRDefault="005F7A97" w:rsidP="00C654B1">
      <w:pPr>
        <w:widowControl w:val="0"/>
        <w:spacing w:after="0" w:line="240" w:lineRule="auto"/>
        <w:ind w:firstLine="567"/>
        <w:jc w:val="both"/>
        <w:rPr>
          <w:rFonts w:ascii="Times New Roman" w:hAnsi="Times New Roman"/>
          <w:bCs/>
          <w:sz w:val="28"/>
          <w:szCs w:val="28"/>
        </w:rPr>
      </w:pPr>
      <w:r w:rsidRPr="00C654B1">
        <w:rPr>
          <w:rFonts w:ascii="Times New Roman" w:hAnsi="Times New Roman"/>
          <w:bCs/>
          <w:sz w:val="28"/>
          <w:szCs w:val="28"/>
        </w:rPr>
        <w:t>- музей памяти воинов-интернационалистов учреждения образования;</w:t>
      </w:r>
    </w:p>
    <w:p w:rsidR="005F7A97" w:rsidRPr="00C654B1" w:rsidRDefault="005F7A97" w:rsidP="00C654B1">
      <w:pPr>
        <w:widowControl w:val="0"/>
        <w:spacing w:after="0" w:line="240" w:lineRule="auto"/>
        <w:ind w:firstLine="567"/>
        <w:jc w:val="both"/>
        <w:rPr>
          <w:rFonts w:ascii="Times New Roman" w:hAnsi="Times New Roman"/>
          <w:bCs/>
          <w:sz w:val="28"/>
          <w:szCs w:val="28"/>
        </w:rPr>
      </w:pPr>
      <w:r w:rsidRPr="00C654B1">
        <w:rPr>
          <w:rFonts w:ascii="Times New Roman" w:hAnsi="Times New Roman"/>
          <w:bCs/>
          <w:sz w:val="28"/>
          <w:szCs w:val="28"/>
        </w:rPr>
        <w:t>- выставочный зал изделий декоративно-прикладного искусства учреждения образования.</w:t>
      </w:r>
    </w:p>
    <w:p w:rsidR="005F7A97" w:rsidRDefault="005F7A97" w:rsidP="00EB2725">
      <w:pPr>
        <w:widowControl w:val="0"/>
        <w:tabs>
          <w:tab w:val="left" w:pos="426"/>
          <w:tab w:val="left" w:pos="993"/>
        </w:tabs>
        <w:jc w:val="both"/>
        <w:rPr>
          <w:sz w:val="28"/>
          <w:szCs w:val="28"/>
        </w:rPr>
      </w:pPr>
    </w:p>
    <w:p w:rsidR="005F7A97" w:rsidRDefault="005F7A97" w:rsidP="006D4A1D">
      <w:pPr>
        <w:widowControl w:val="0"/>
        <w:spacing w:after="0" w:line="240" w:lineRule="auto"/>
        <w:ind w:firstLine="567"/>
        <w:jc w:val="both"/>
        <w:rPr>
          <w:rFonts w:ascii="Times New Roman" w:hAnsi="Times New Roman"/>
          <w:sz w:val="28"/>
          <w:szCs w:val="28"/>
        </w:rPr>
      </w:pPr>
      <w:r w:rsidRPr="00001BA8">
        <w:rPr>
          <w:rFonts w:ascii="Times New Roman" w:hAnsi="Times New Roman"/>
          <w:bCs/>
          <w:sz w:val="28"/>
          <w:szCs w:val="28"/>
        </w:rPr>
        <w:t>Учреждение образования</w:t>
      </w:r>
      <w:r w:rsidRPr="00001BA8">
        <w:rPr>
          <w:rFonts w:ascii="Times New Roman" w:hAnsi="Times New Roman"/>
          <w:sz w:val="28"/>
          <w:szCs w:val="28"/>
        </w:rPr>
        <w:t xml:space="preserve"> «Марьиногорский государственный ордена «Знак Почета» аграрно-технический колледж имени В.Е. Лобанка»:</w:t>
      </w:r>
    </w:p>
    <w:p w:rsidR="005F7A97" w:rsidRDefault="005F7A97" w:rsidP="00001BA8">
      <w:pPr>
        <w:pStyle w:val="NoSpacing"/>
        <w:ind w:firstLine="709"/>
        <w:jc w:val="both"/>
        <w:rPr>
          <w:sz w:val="28"/>
          <w:szCs w:val="28"/>
        </w:rPr>
      </w:pPr>
      <w:r>
        <w:rPr>
          <w:sz w:val="28"/>
          <w:szCs w:val="28"/>
        </w:rPr>
        <w:t>- </w:t>
      </w:r>
      <w:r w:rsidRPr="00204C90">
        <w:rPr>
          <w:sz w:val="28"/>
          <w:szCs w:val="28"/>
        </w:rPr>
        <w:t>кабинет</w:t>
      </w:r>
      <w:r>
        <w:rPr>
          <w:sz w:val="28"/>
          <w:szCs w:val="28"/>
        </w:rPr>
        <w:t>ы</w:t>
      </w:r>
      <w:r w:rsidRPr="00204C90">
        <w:rPr>
          <w:sz w:val="28"/>
          <w:szCs w:val="28"/>
        </w:rPr>
        <w:t xml:space="preserve"> с достаточным количеством компьютерной и организационной техники, </w:t>
      </w:r>
    </w:p>
    <w:p w:rsidR="005F7A97" w:rsidRDefault="005F7A97" w:rsidP="00001BA8">
      <w:pPr>
        <w:pStyle w:val="NoSpacing"/>
        <w:ind w:firstLine="709"/>
        <w:jc w:val="both"/>
        <w:rPr>
          <w:sz w:val="28"/>
          <w:szCs w:val="28"/>
        </w:rPr>
      </w:pPr>
      <w:r>
        <w:rPr>
          <w:color w:val="000000"/>
          <w:sz w:val="28"/>
          <w:szCs w:val="28"/>
          <w:shd w:val="clear" w:color="auto" w:fill="FFFFFF"/>
        </w:rPr>
        <w:t>- ресурсы</w:t>
      </w:r>
      <w:r w:rsidRPr="00204C90">
        <w:rPr>
          <w:color w:val="000000"/>
          <w:sz w:val="28"/>
          <w:szCs w:val="28"/>
          <w:shd w:val="clear" w:color="auto" w:fill="FFFFFF"/>
        </w:rPr>
        <w:t xml:space="preserve"> сети Интернет</w:t>
      </w:r>
      <w:r w:rsidRPr="00204C90">
        <w:rPr>
          <w:sz w:val="28"/>
          <w:szCs w:val="28"/>
        </w:rPr>
        <w:t>;</w:t>
      </w:r>
    </w:p>
    <w:p w:rsidR="005F7A97" w:rsidRPr="00204C90" w:rsidRDefault="005F7A97" w:rsidP="00001BA8">
      <w:pPr>
        <w:pStyle w:val="NoSpacing"/>
        <w:ind w:firstLine="709"/>
        <w:jc w:val="both"/>
        <w:rPr>
          <w:sz w:val="28"/>
          <w:szCs w:val="28"/>
        </w:rPr>
      </w:pPr>
      <w:r>
        <w:rPr>
          <w:sz w:val="28"/>
          <w:szCs w:val="28"/>
        </w:rPr>
        <w:t>- </w:t>
      </w:r>
      <w:r w:rsidRPr="00204C90">
        <w:rPr>
          <w:color w:val="000000"/>
          <w:sz w:val="28"/>
          <w:szCs w:val="28"/>
          <w:shd w:val="clear" w:color="auto" w:fill="FFFFFF"/>
        </w:rPr>
        <w:t>един</w:t>
      </w:r>
      <w:r>
        <w:rPr>
          <w:color w:val="000000"/>
          <w:sz w:val="28"/>
          <w:szCs w:val="28"/>
          <w:shd w:val="clear" w:color="auto" w:fill="FFFFFF"/>
        </w:rPr>
        <w:t xml:space="preserve">ая </w:t>
      </w:r>
      <w:r w:rsidRPr="00204C90">
        <w:rPr>
          <w:color w:val="000000"/>
          <w:sz w:val="28"/>
          <w:szCs w:val="28"/>
          <w:shd w:val="clear" w:color="auto" w:fill="FFFFFF"/>
        </w:rPr>
        <w:t>локальн</w:t>
      </w:r>
      <w:r>
        <w:rPr>
          <w:color w:val="000000"/>
          <w:sz w:val="28"/>
          <w:szCs w:val="28"/>
          <w:shd w:val="clear" w:color="auto" w:fill="FFFFFF"/>
        </w:rPr>
        <w:t>ая</w:t>
      </w:r>
      <w:r w:rsidRPr="00204C90">
        <w:rPr>
          <w:color w:val="000000"/>
          <w:sz w:val="28"/>
          <w:szCs w:val="28"/>
          <w:shd w:val="clear" w:color="auto" w:fill="FFFFFF"/>
        </w:rPr>
        <w:t xml:space="preserve"> сет</w:t>
      </w:r>
      <w:r>
        <w:rPr>
          <w:color w:val="000000"/>
          <w:sz w:val="28"/>
          <w:szCs w:val="28"/>
          <w:shd w:val="clear" w:color="auto" w:fill="FFFFFF"/>
        </w:rPr>
        <w:t>ь</w:t>
      </w:r>
      <w:r w:rsidRPr="00204C90">
        <w:rPr>
          <w:color w:val="000000"/>
          <w:sz w:val="28"/>
          <w:szCs w:val="28"/>
          <w:shd w:val="clear" w:color="auto" w:fill="FFFFFF"/>
        </w:rPr>
        <w:t>; </w:t>
      </w:r>
    </w:p>
    <w:p w:rsidR="005F7A97" w:rsidRDefault="005F7A97" w:rsidP="00001BA8">
      <w:pPr>
        <w:pStyle w:val="NoSpacing"/>
        <w:ind w:firstLine="709"/>
        <w:jc w:val="both"/>
        <w:rPr>
          <w:sz w:val="28"/>
          <w:szCs w:val="28"/>
        </w:rPr>
      </w:pPr>
      <w:r>
        <w:rPr>
          <w:sz w:val="28"/>
          <w:szCs w:val="28"/>
        </w:rPr>
        <w:t>- досуговая инфраструктура;</w:t>
      </w:r>
    </w:p>
    <w:p w:rsidR="005F7A97" w:rsidRPr="00204C90" w:rsidRDefault="005F7A97" w:rsidP="00001BA8">
      <w:pPr>
        <w:pStyle w:val="NoSpacing"/>
        <w:ind w:firstLine="709"/>
        <w:jc w:val="both"/>
        <w:rPr>
          <w:sz w:val="28"/>
          <w:szCs w:val="28"/>
        </w:rPr>
      </w:pPr>
      <w:r>
        <w:rPr>
          <w:sz w:val="28"/>
          <w:szCs w:val="28"/>
        </w:rPr>
        <w:t>- транспорт;</w:t>
      </w:r>
    </w:p>
    <w:p w:rsidR="005F7A97" w:rsidRPr="00204C90" w:rsidRDefault="005F7A97" w:rsidP="00001BA8">
      <w:pPr>
        <w:pStyle w:val="NoSpacing"/>
        <w:ind w:firstLine="709"/>
        <w:jc w:val="both"/>
        <w:rPr>
          <w:sz w:val="28"/>
          <w:szCs w:val="28"/>
        </w:rPr>
      </w:pPr>
      <w:r>
        <w:rPr>
          <w:sz w:val="28"/>
          <w:szCs w:val="28"/>
        </w:rPr>
        <w:t>- </w:t>
      </w:r>
      <w:r w:rsidRPr="00204C90">
        <w:rPr>
          <w:sz w:val="28"/>
          <w:szCs w:val="28"/>
        </w:rPr>
        <w:t xml:space="preserve">наличие методического кабинета с необходимой печатной литературой, </w:t>
      </w:r>
      <w:r w:rsidRPr="00204C90">
        <w:rPr>
          <w:color w:val="000000"/>
          <w:sz w:val="28"/>
          <w:szCs w:val="28"/>
          <w:shd w:val="clear" w:color="auto" w:fill="FFFFFF"/>
        </w:rPr>
        <w:t>аутентичными аудио, видео материалами</w:t>
      </w:r>
      <w:r w:rsidRPr="00204C90">
        <w:rPr>
          <w:sz w:val="28"/>
          <w:szCs w:val="28"/>
        </w:rPr>
        <w:t>;</w:t>
      </w:r>
    </w:p>
    <w:p w:rsidR="005F7A97" w:rsidRPr="00204C90" w:rsidRDefault="005F7A97" w:rsidP="00001BA8">
      <w:pPr>
        <w:pStyle w:val="NoSpacing"/>
        <w:ind w:firstLine="709"/>
        <w:jc w:val="both"/>
        <w:rPr>
          <w:sz w:val="28"/>
          <w:szCs w:val="28"/>
          <w:lang w:eastAsia="en-US"/>
        </w:rPr>
      </w:pPr>
      <w:r>
        <w:rPr>
          <w:sz w:val="28"/>
          <w:szCs w:val="28"/>
        </w:rPr>
        <w:t>- </w:t>
      </w:r>
      <w:r w:rsidRPr="00204C90">
        <w:rPr>
          <w:sz w:val="28"/>
          <w:szCs w:val="28"/>
        </w:rPr>
        <w:t>с</w:t>
      </w:r>
      <w:r w:rsidRPr="00204C90">
        <w:rPr>
          <w:sz w:val="28"/>
          <w:szCs w:val="28"/>
          <w:lang w:eastAsia="en-US"/>
        </w:rPr>
        <w:t>айт учреждения образования</w:t>
      </w:r>
      <w:r w:rsidRPr="00204C90">
        <w:rPr>
          <w:sz w:val="28"/>
          <w:szCs w:val="28"/>
        </w:rPr>
        <w:t>.</w:t>
      </w:r>
    </w:p>
    <w:p w:rsidR="005F7A97" w:rsidRDefault="005F7A97" w:rsidP="00001BA8">
      <w:pPr>
        <w:widowControl w:val="0"/>
        <w:tabs>
          <w:tab w:val="left" w:pos="426"/>
          <w:tab w:val="left" w:pos="993"/>
        </w:tabs>
        <w:spacing w:after="0" w:line="240" w:lineRule="auto"/>
        <w:jc w:val="both"/>
        <w:rPr>
          <w:sz w:val="28"/>
          <w:szCs w:val="28"/>
        </w:rPr>
      </w:pPr>
    </w:p>
    <w:p w:rsidR="005F7A97" w:rsidRDefault="005F7A97" w:rsidP="006D4A1D">
      <w:pPr>
        <w:pStyle w:val="newncpi"/>
        <w:ind w:firstLine="792"/>
        <w:rPr>
          <w:sz w:val="28"/>
          <w:szCs w:val="28"/>
        </w:rPr>
      </w:pPr>
      <w:r w:rsidRPr="00C654B1">
        <w:rPr>
          <w:bCs/>
          <w:sz w:val="28"/>
          <w:szCs w:val="28"/>
        </w:rPr>
        <w:t>Учреждение образования</w:t>
      </w:r>
      <w:r w:rsidRPr="00C654B1">
        <w:rPr>
          <w:sz w:val="28"/>
          <w:szCs w:val="28"/>
        </w:rPr>
        <w:t xml:space="preserve"> «Лидский государственный профессиональный лицей мелиоративного строительства»:</w:t>
      </w:r>
    </w:p>
    <w:p w:rsidR="005F7A97" w:rsidRDefault="005F7A97" w:rsidP="00C654B1">
      <w:pPr>
        <w:widowControl w:val="0"/>
        <w:tabs>
          <w:tab w:val="left" w:pos="426"/>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кабинет информатики;</w:t>
      </w:r>
    </w:p>
    <w:p w:rsidR="005F7A97" w:rsidRDefault="005F7A97" w:rsidP="00C654B1">
      <w:pPr>
        <w:widowControl w:val="0"/>
        <w:tabs>
          <w:tab w:val="left" w:pos="426"/>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учебная техника;</w:t>
      </w:r>
    </w:p>
    <w:p w:rsidR="005F7A97" w:rsidRDefault="005F7A97" w:rsidP="00C654B1">
      <w:pPr>
        <w:widowControl w:val="0"/>
        <w:tabs>
          <w:tab w:val="left" w:pos="426"/>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учебные лаборатории и мастерские;</w:t>
      </w:r>
    </w:p>
    <w:p w:rsidR="005F7A97" w:rsidRDefault="005F7A97" w:rsidP="00C654B1">
      <w:pPr>
        <w:widowControl w:val="0"/>
        <w:tabs>
          <w:tab w:val="left" w:pos="426"/>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учебные кабинеты;</w:t>
      </w:r>
    </w:p>
    <w:p w:rsidR="005F7A97" w:rsidRDefault="005F7A97" w:rsidP="00C654B1">
      <w:pPr>
        <w:widowControl w:val="0"/>
        <w:tabs>
          <w:tab w:val="left" w:pos="426"/>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актовый зал;</w:t>
      </w:r>
    </w:p>
    <w:p w:rsidR="005F7A97" w:rsidRDefault="005F7A97" w:rsidP="00C654B1">
      <w:pPr>
        <w:widowControl w:val="0"/>
        <w:tabs>
          <w:tab w:val="left" w:pos="426"/>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библиотека;</w:t>
      </w:r>
    </w:p>
    <w:p w:rsidR="005F7A97" w:rsidRDefault="005F7A97" w:rsidP="00C654B1">
      <w:pPr>
        <w:widowControl w:val="0"/>
        <w:tabs>
          <w:tab w:val="left" w:pos="426"/>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кабинеты работы клубов по интересам;</w:t>
      </w:r>
    </w:p>
    <w:p w:rsidR="005F7A97" w:rsidRDefault="005F7A97" w:rsidP="00C654B1">
      <w:pPr>
        <w:widowControl w:val="0"/>
        <w:tabs>
          <w:tab w:val="left" w:pos="426"/>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интерактивная доска;</w:t>
      </w:r>
    </w:p>
    <w:p w:rsidR="005F7A97" w:rsidRDefault="005F7A97" w:rsidP="00C654B1">
      <w:pPr>
        <w:widowControl w:val="0"/>
        <w:tabs>
          <w:tab w:val="left" w:pos="426"/>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ноутбук;</w:t>
      </w:r>
    </w:p>
    <w:p w:rsidR="005F7A97" w:rsidRDefault="005F7A97" w:rsidP="00C654B1">
      <w:pPr>
        <w:widowControl w:val="0"/>
        <w:tabs>
          <w:tab w:val="left" w:pos="426"/>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мультимедийная установка;</w:t>
      </w:r>
    </w:p>
    <w:p w:rsidR="005F7A97" w:rsidRDefault="005F7A97" w:rsidP="00C654B1">
      <w:pPr>
        <w:widowControl w:val="0"/>
        <w:tabs>
          <w:tab w:val="left" w:pos="426"/>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телевизор;</w:t>
      </w:r>
    </w:p>
    <w:p w:rsidR="005F7A97" w:rsidRPr="00FA43A7" w:rsidRDefault="005F7A97" w:rsidP="00C654B1">
      <w:pPr>
        <w:widowControl w:val="0"/>
        <w:tabs>
          <w:tab w:val="left" w:pos="426"/>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канцтовары.</w:t>
      </w:r>
    </w:p>
    <w:p w:rsidR="005F7A97" w:rsidRPr="00FA43A7" w:rsidRDefault="005F7A97" w:rsidP="00FA43A7">
      <w:pPr>
        <w:pStyle w:val="newncpi"/>
        <w:ind w:firstLine="792"/>
        <w:jc w:val="center"/>
        <w:rPr>
          <w:b/>
          <w:sz w:val="28"/>
          <w:szCs w:val="28"/>
        </w:rPr>
      </w:pPr>
    </w:p>
    <w:p w:rsidR="005F7A97" w:rsidRDefault="005F7A97" w:rsidP="00FA43A7">
      <w:pPr>
        <w:tabs>
          <w:tab w:val="left" w:pos="709"/>
        </w:tabs>
        <w:spacing w:after="0" w:line="240" w:lineRule="auto"/>
        <w:ind w:left="360"/>
        <w:jc w:val="both"/>
        <w:rPr>
          <w:rFonts w:ascii="Times New Roman" w:hAnsi="Times New Roman"/>
          <w:b/>
          <w:sz w:val="28"/>
          <w:szCs w:val="28"/>
        </w:rPr>
      </w:pPr>
      <w:r w:rsidRPr="00FA43A7">
        <w:rPr>
          <w:rFonts w:ascii="Times New Roman" w:hAnsi="Times New Roman"/>
          <w:b/>
          <w:sz w:val="28"/>
          <w:szCs w:val="28"/>
        </w:rPr>
        <w:t>Финансово-экономическое обоснование экспериментального проекта:</w:t>
      </w:r>
    </w:p>
    <w:p w:rsidR="005F7A97" w:rsidRPr="00FA43A7" w:rsidRDefault="005F7A97" w:rsidP="00FA43A7">
      <w:pPr>
        <w:tabs>
          <w:tab w:val="left" w:pos="709"/>
        </w:tabs>
        <w:spacing w:after="0" w:line="240" w:lineRule="auto"/>
        <w:ind w:left="360"/>
        <w:jc w:val="both"/>
        <w:rPr>
          <w:rFonts w:ascii="Times New Roman" w:hAnsi="Times New Roman"/>
          <w:b/>
          <w:sz w:val="28"/>
          <w:szCs w:val="28"/>
        </w:rPr>
      </w:pPr>
    </w:p>
    <w:p w:rsidR="005F7A97" w:rsidRPr="00C654B1" w:rsidRDefault="005F7A97" w:rsidP="00FA43A7">
      <w:pPr>
        <w:widowControl w:val="0"/>
        <w:spacing w:after="0" w:line="240" w:lineRule="auto"/>
        <w:ind w:firstLine="567"/>
        <w:jc w:val="both"/>
        <w:rPr>
          <w:rFonts w:ascii="Times New Roman" w:hAnsi="Times New Roman"/>
          <w:sz w:val="28"/>
          <w:szCs w:val="28"/>
        </w:rPr>
      </w:pPr>
      <w:r w:rsidRPr="00C654B1">
        <w:rPr>
          <w:rFonts w:ascii="Times New Roman" w:hAnsi="Times New Roman"/>
          <w:bCs/>
          <w:sz w:val="28"/>
          <w:szCs w:val="28"/>
        </w:rPr>
        <w:t>Учреждение образования</w:t>
      </w:r>
      <w:r w:rsidRPr="00C654B1">
        <w:rPr>
          <w:rFonts w:ascii="Times New Roman" w:hAnsi="Times New Roman"/>
          <w:sz w:val="28"/>
          <w:szCs w:val="28"/>
        </w:rPr>
        <w:t xml:space="preserve"> «Солигорский государственный колледж»:</w:t>
      </w:r>
    </w:p>
    <w:p w:rsidR="005F7A97" w:rsidRPr="00C654B1" w:rsidRDefault="005F7A97" w:rsidP="00FA43A7">
      <w:pPr>
        <w:tabs>
          <w:tab w:val="left" w:pos="709"/>
        </w:tabs>
        <w:spacing w:after="0" w:line="240" w:lineRule="auto"/>
        <w:ind w:left="357" w:firstLine="352"/>
        <w:jc w:val="both"/>
        <w:rPr>
          <w:rFonts w:ascii="Times New Roman" w:hAnsi="Times New Roman"/>
          <w:sz w:val="28"/>
          <w:szCs w:val="28"/>
        </w:rPr>
      </w:pPr>
      <w:r w:rsidRPr="00C654B1">
        <w:rPr>
          <w:rFonts w:ascii="Times New Roman" w:hAnsi="Times New Roman"/>
          <w:sz w:val="28"/>
          <w:szCs w:val="28"/>
        </w:rPr>
        <w:t>выделение средств на:</w:t>
      </w:r>
    </w:p>
    <w:p w:rsidR="005F7A97" w:rsidRPr="00C654B1" w:rsidRDefault="005F7A97" w:rsidP="00C654B1">
      <w:pPr>
        <w:widowControl w:val="0"/>
        <w:tabs>
          <w:tab w:val="left" w:pos="426"/>
          <w:tab w:val="left" w:pos="993"/>
        </w:tabs>
        <w:spacing w:after="0" w:line="240" w:lineRule="auto"/>
        <w:ind w:firstLine="709"/>
        <w:jc w:val="both"/>
        <w:rPr>
          <w:rFonts w:ascii="Times New Roman" w:hAnsi="Times New Roman"/>
          <w:sz w:val="28"/>
          <w:szCs w:val="28"/>
        </w:rPr>
      </w:pPr>
      <w:r w:rsidRPr="00C654B1">
        <w:rPr>
          <w:rFonts w:ascii="Times New Roman" w:hAnsi="Times New Roman"/>
          <w:sz w:val="28"/>
          <w:szCs w:val="28"/>
        </w:rPr>
        <w:t>1. Развитие материально-технической базы, обеспечивающей экспериментальную деятельность.</w:t>
      </w:r>
    </w:p>
    <w:p w:rsidR="005F7A97" w:rsidRPr="00C654B1" w:rsidRDefault="005F7A97" w:rsidP="00C654B1">
      <w:pPr>
        <w:widowControl w:val="0"/>
        <w:tabs>
          <w:tab w:val="left" w:pos="426"/>
          <w:tab w:val="left" w:pos="993"/>
        </w:tabs>
        <w:spacing w:after="0" w:line="240" w:lineRule="auto"/>
        <w:ind w:firstLine="709"/>
        <w:jc w:val="both"/>
        <w:rPr>
          <w:rFonts w:ascii="Times New Roman" w:hAnsi="Times New Roman"/>
          <w:sz w:val="28"/>
          <w:szCs w:val="28"/>
        </w:rPr>
      </w:pPr>
      <w:r w:rsidRPr="00C654B1">
        <w:rPr>
          <w:rFonts w:ascii="Times New Roman" w:hAnsi="Times New Roman"/>
          <w:sz w:val="28"/>
          <w:szCs w:val="28"/>
        </w:rPr>
        <w:t>2. Выделение средств на повышение профессиональной квалификации педагогических работников, участников проекта.</w:t>
      </w:r>
    </w:p>
    <w:p w:rsidR="005F7A97" w:rsidRPr="00D70A6B" w:rsidRDefault="005F7A97" w:rsidP="00C654B1">
      <w:pPr>
        <w:widowControl w:val="0"/>
        <w:tabs>
          <w:tab w:val="left" w:pos="426"/>
          <w:tab w:val="left" w:pos="993"/>
        </w:tabs>
        <w:spacing w:after="0" w:line="240" w:lineRule="auto"/>
        <w:ind w:firstLine="709"/>
        <w:jc w:val="both"/>
        <w:rPr>
          <w:rFonts w:ascii="Times New Roman" w:hAnsi="Times New Roman"/>
          <w:sz w:val="28"/>
          <w:szCs w:val="28"/>
        </w:rPr>
      </w:pPr>
      <w:r w:rsidRPr="00C654B1">
        <w:rPr>
          <w:rFonts w:ascii="Times New Roman" w:hAnsi="Times New Roman"/>
          <w:sz w:val="28"/>
          <w:szCs w:val="28"/>
        </w:rPr>
        <w:t>3. Командировочные расходы.</w:t>
      </w:r>
    </w:p>
    <w:p w:rsidR="005F7A97" w:rsidRDefault="005F7A97" w:rsidP="00FA43A7">
      <w:pPr>
        <w:widowControl w:val="0"/>
        <w:tabs>
          <w:tab w:val="left" w:pos="426"/>
          <w:tab w:val="left" w:pos="993"/>
        </w:tabs>
        <w:jc w:val="both"/>
        <w:rPr>
          <w:sz w:val="28"/>
          <w:szCs w:val="28"/>
        </w:rPr>
      </w:pPr>
    </w:p>
    <w:p w:rsidR="005F7A97" w:rsidRDefault="005F7A97" w:rsidP="00FA43A7">
      <w:pPr>
        <w:widowControl w:val="0"/>
        <w:spacing w:after="0" w:line="240" w:lineRule="auto"/>
        <w:ind w:firstLine="567"/>
        <w:jc w:val="both"/>
        <w:rPr>
          <w:rFonts w:ascii="Times New Roman" w:hAnsi="Times New Roman"/>
          <w:sz w:val="28"/>
          <w:szCs w:val="28"/>
        </w:rPr>
      </w:pPr>
      <w:r w:rsidRPr="00001BA8">
        <w:rPr>
          <w:rFonts w:ascii="Times New Roman" w:hAnsi="Times New Roman"/>
          <w:bCs/>
          <w:sz w:val="28"/>
          <w:szCs w:val="28"/>
        </w:rPr>
        <w:t>Учреждение образования</w:t>
      </w:r>
      <w:r w:rsidRPr="00001BA8">
        <w:rPr>
          <w:rFonts w:ascii="Times New Roman" w:hAnsi="Times New Roman"/>
          <w:sz w:val="28"/>
          <w:szCs w:val="28"/>
        </w:rPr>
        <w:t xml:space="preserve"> «Марьиногорский государственный ордена «Знак Почета» аграрно-технический колледж имени В.Е. Лобанка»:</w:t>
      </w:r>
    </w:p>
    <w:p w:rsidR="005F7A97" w:rsidRDefault="005F7A97" w:rsidP="00FA43A7">
      <w:pPr>
        <w:tabs>
          <w:tab w:val="left" w:pos="709"/>
        </w:tabs>
        <w:spacing w:after="0" w:line="240" w:lineRule="auto"/>
        <w:ind w:left="357" w:firstLine="352"/>
        <w:jc w:val="both"/>
        <w:rPr>
          <w:rFonts w:ascii="Times New Roman" w:hAnsi="Times New Roman"/>
          <w:sz w:val="28"/>
          <w:szCs w:val="28"/>
        </w:rPr>
      </w:pPr>
      <w:r w:rsidRPr="00FA43A7">
        <w:rPr>
          <w:rFonts w:ascii="Times New Roman" w:hAnsi="Times New Roman"/>
          <w:sz w:val="28"/>
          <w:szCs w:val="28"/>
        </w:rPr>
        <w:t>выделение средств на:</w:t>
      </w:r>
    </w:p>
    <w:p w:rsidR="005F7A97" w:rsidRPr="006337DD" w:rsidRDefault="005F7A97" w:rsidP="00001BA8">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w:t>
      </w:r>
      <w:r w:rsidRPr="006337DD">
        <w:rPr>
          <w:rFonts w:ascii="Times New Roman" w:hAnsi="Times New Roman"/>
          <w:sz w:val="28"/>
          <w:szCs w:val="28"/>
        </w:rPr>
        <w:t>командировочные расходы поэкспериментальной деятельности</w:t>
      </w:r>
      <w:r>
        <w:rPr>
          <w:rFonts w:ascii="Times New Roman" w:hAnsi="Times New Roman"/>
          <w:sz w:val="28"/>
          <w:szCs w:val="28"/>
        </w:rPr>
        <w:t>;</w:t>
      </w:r>
    </w:p>
    <w:p w:rsidR="005F7A97" w:rsidRPr="006337DD" w:rsidRDefault="005F7A97" w:rsidP="00001BA8">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р</w:t>
      </w:r>
      <w:r w:rsidRPr="006337DD">
        <w:rPr>
          <w:rFonts w:ascii="Times New Roman" w:hAnsi="Times New Roman"/>
          <w:sz w:val="28"/>
          <w:szCs w:val="28"/>
        </w:rPr>
        <w:t>азвитиематериально-техническойбазы,обеспечивающей экспериментальную деятельность</w:t>
      </w:r>
      <w:r>
        <w:rPr>
          <w:rFonts w:ascii="Times New Roman" w:hAnsi="Times New Roman"/>
          <w:sz w:val="28"/>
          <w:szCs w:val="28"/>
        </w:rPr>
        <w:t>;</w:t>
      </w:r>
    </w:p>
    <w:p w:rsidR="005F7A97" w:rsidRPr="006337DD" w:rsidRDefault="005F7A97" w:rsidP="00001BA8">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w:t>
      </w:r>
      <w:r w:rsidRPr="006337DD">
        <w:rPr>
          <w:rFonts w:ascii="Times New Roman" w:hAnsi="Times New Roman"/>
          <w:sz w:val="28"/>
          <w:szCs w:val="28"/>
        </w:rPr>
        <w:t>на повышение профессиональнойквалификации преподавателей, участников проекта.</w:t>
      </w:r>
    </w:p>
    <w:p w:rsidR="005F7A97" w:rsidRDefault="005F7A97" w:rsidP="00FA43A7">
      <w:pPr>
        <w:widowControl w:val="0"/>
        <w:tabs>
          <w:tab w:val="left" w:pos="426"/>
          <w:tab w:val="left" w:pos="993"/>
        </w:tabs>
        <w:jc w:val="both"/>
        <w:rPr>
          <w:sz w:val="28"/>
          <w:szCs w:val="28"/>
        </w:rPr>
      </w:pPr>
    </w:p>
    <w:p w:rsidR="005F7A97" w:rsidRDefault="005F7A97" w:rsidP="00FA43A7">
      <w:pPr>
        <w:pStyle w:val="newncpi"/>
        <w:ind w:firstLine="792"/>
        <w:rPr>
          <w:sz w:val="28"/>
          <w:szCs w:val="28"/>
        </w:rPr>
      </w:pPr>
      <w:r w:rsidRPr="000448CC">
        <w:rPr>
          <w:bCs/>
          <w:sz w:val="28"/>
          <w:szCs w:val="28"/>
        </w:rPr>
        <w:t>Учреждение образования</w:t>
      </w:r>
      <w:r w:rsidRPr="000448CC">
        <w:rPr>
          <w:sz w:val="28"/>
          <w:szCs w:val="28"/>
        </w:rPr>
        <w:t xml:space="preserve"> «Лидский государственный профессиональный лицей мелиоративного строительства»:</w:t>
      </w:r>
    </w:p>
    <w:p w:rsidR="005F7A97" w:rsidRPr="00FA43A7" w:rsidRDefault="005F7A97" w:rsidP="000448CC">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финансовая поддержка проекта осуществляется за счет бюджетных средств из фондов внебюджетной деятельности учреждения образования, спонсорской помощи.</w:t>
      </w:r>
    </w:p>
    <w:p w:rsidR="005F7A97" w:rsidRDefault="005F7A97" w:rsidP="00FA43A7">
      <w:pPr>
        <w:widowControl w:val="0"/>
        <w:tabs>
          <w:tab w:val="left" w:pos="426"/>
          <w:tab w:val="left" w:pos="993"/>
        </w:tabs>
        <w:jc w:val="both"/>
        <w:rPr>
          <w:sz w:val="28"/>
          <w:szCs w:val="28"/>
        </w:rPr>
      </w:pPr>
    </w:p>
    <w:p w:rsidR="005F7A97" w:rsidRDefault="005F7A97" w:rsidP="00FA43A7">
      <w:pPr>
        <w:pStyle w:val="newncpi"/>
        <w:ind w:firstLine="0"/>
        <w:jc w:val="center"/>
        <w:rPr>
          <w:b/>
          <w:sz w:val="28"/>
          <w:szCs w:val="28"/>
        </w:rPr>
      </w:pPr>
      <w:r>
        <w:rPr>
          <w:b/>
          <w:sz w:val="28"/>
          <w:szCs w:val="28"/>
        </w:rPr>
        <w:t>Сроки проведения экспериментальной деятельности</w:t>
      </w:r>
    </w:p>
    <w:p w:rsidR="005F7A97" w:rsidRPr="007B6988" w:rsidRDefault="005F7A97" w:rsidP="00FA43A7">
      <w:pPr>
        <w:pStyle w:val="newncpi"/>
        <w:ind w:firstLine="0"/>
        <w:rPr>
          <w:color w:val="000000"/>
          <w:sz w:val="28"/>
          <w:szCs w:val="28"/>
        </w:rPr>
      </w:pPr>
      <w:r w:rsidRPr="00B64443">
        <w:rPr>
          <w:sz w:val="28"/>
          <w:szCs w:val="28"/>
        </w:rPr>
        <w:t>Сроки проведения экспериментальной деятельности</w:t>
      </w:r>
      <w:r w:rsidRPr="00FA43A7">
        <w:rPr>
          <w:sz w:val="28"/>
          <w:szCs w:val="28"/>
        </w:rPr>
        <w:t xml:space="preserve">: </w:t>
      </w:r>
      <w:r>
        <w:rPr>
          <w:color w:val="000000"/>
          <w:sz w:val="28"/>
          <w:szCs w:val="28"/>
        </w:rPr>
        <w:t>с 01.06.2019 г. по 01.07.2022</w:t>
      </w:r>
      <w:r w:rsidRPr="007B6988">
        <w:rPr>
          <w:color w:val="000000"/>
          <w:sz w:val="28"/>
          <w:szCs w:val="28"/>
        </w:rPr>
        <w:t xml:space="preserve"> г.</w:t>
      </w:r>
    </w:p>
    <w:p w:rsidR="005F7A97" w:rsidRPr="003A0C9D" w:rsidRDefault="005F7A97" w:rsidP="00EB2725">
      <w:pPr>
        <w:tabs>
          <w:tab w:val="left" w:pos="709"/>
        </w:tabs>
        <w:ind w:left="360"/>
        <w:jc w:val="both"/>
        <w:rPr>
          <w:sz w:val="28"/>
          <w:szCs w:val="28"/>
        </w:rPr>
      </w:pPr>
    </w:p>
    <w:p w:rsidR="005F7A97" w:rsidRPr="003A0C9D" w:rsidRDefault="005F7A97" w:rsidP="00EB2725">
      <w:pPr>
        <w:pStyle w:val="newncpi"/>
        <w:ind w:firstLine="792"/>
        <w:jc w:val="center"/>
        <w:rPr>
          <w:b/>
          <w:sz w:val="28"/>
          <w:szCs w:val="28"/>
        </w:rPr>
      </w:pPr>
    </w:p>
    <w:p w:rsidR="005F7A97" w:rsidRPr="003A0C9D" w:rsidRDefault="005F7A97" w:rsidP="00EB2725">
      <w:pPr>
        <w:pStyle w:val="newncpi"/>
        <w:ind w:firstLine="792"/>
        <w:jc w:val="center"/>
        <w:rPr>
          <w:b/>
          <w:sz w:val="30"/>
          <w:szCs w:val="30"/>
        </w:rPr>
        <w:sectPr w:rsidR="005F7A97" w:rsidRPr="003A0C9D">
          <w:pgSz w:w="11906" w:h="16838"/>
          <w:pgMar w:top="1134" w:right="850" w:bottom="1134" w:left="1701" w:header="708" w:footer="708" w:gutter="0"/>
          <w:cols w:space="708"/>
          <w:docGrid w:linePitch="360"/>
        </w:sectPr>
      </w:pPr>
    </w:p>
    <w:p w:rsidR="005F7A97" w:rsidRPr="00017208" w:rsidRDefault="005F7A97" w:rsidP="00017208">
      <w:pPr>
        <w:widowControl w:val="0"/>
        <w:spacing w:after="0" w:line="240" w:lineRule="auto"/>
        <w:ind w:firstLine="750"/>
        <w:jc w:val="center"/>
        <w:rPr>
          <w:rFonts w:ascii="Times New Roman" w:hAnsi="Times New Roman"/>
          <w:b/>
          <w:sz w:val="28"/>
          <w:szCs w:val="28"/>
        </w:rPr>
      </w:pPr>
      <w:r w:rsidRPr="00017208">
        <w:rPr>
          <w:rFonts w:ascii="Times New Roman" w:hAnsi="Times New Roman"/>
          <w:b/>
          <w:sz w:val="28"/>
          <w:szCs w:val="28"/>
        </w:rPr>
        <w:t>Программа проведения экспериментальной деятельности</w:t>
      </w:r>
    </w:p>
    <w:p w:rsidR="005F7A97" w:rsidRPr="00EB2725" w:rsidRDefault="005F7A97" w:rsidP="00FA43A7">
      <w:pPr>
        <w:spacing w:after="0" w:line="240" w:lineRule="auto"/>
        <w:jc w:val="center"/>
        <w:rPr>
          <w:rFonts w:ascii="Times New Roman" w:hAnsi="Times New Roman"/>
          <w:b/>
          <w:sz w:val="30"/>
          <w:szCs w:val="30"/>
        </w:rPr>
      </w:pPr>
      <w:r w:rsidRPr="00EB2725">
        <w:rPr>
          <w:rFonts w:ascii="Times New Roman" w:hAnsi="Times New Roman"/>
          <w:b/>
          <w:sz w:val="30"/>
          <w:szCs w:val="30"/>
        </w:rPr>
        <w:t>«Апробация методов и форм воспитания, основанных на компетентностном подходе»</w:t>
      </w:r>
    </w:p>
    <w:p w:rsidR="005F7A97" w:rsidRPr="00017208" w:rsidRDefault="005F7A97" w:rsidP="00017208">
      <w:pPr>
        <w:spacing w:after="0" w:line="240" w:lineRule="auto"/>
        <w:jc w:val="center"/>
        <w:rPr>
          <w:rFonts w:ascii="Times New Roman" w:hAnsi="Times New Roman"/>
          <w:b/>
          <w:sz w:val="28"/>
          <w:szCs w:val="28"/>
        </w:rPr>
      </w:pPr>
      <w:r w:rsidRPr="00017208">
        <w:rPr>
          <w:rFonts w:ascii="Times New Roman" w:hAnsi="Times New Roman"/>
          <w:b/>
          <w:sz w:val="28"/>
          <w:szCs w:val="28"/>
        </w:rPr>
        <w:t xml:space="preserve">на </w:t>
      </w:r>
      <w:r>
        <w:rPr>
          <w:rFonts w:ascii="Times New Roman" w:hAnsi="Times New Roman"/>
          <w:b/>
          <w:sz w:val="28"/>
          <w:szCs w:val="28"/>
        </w:rPr>
        <w:t>2019-2022 гг.</w:t>
      </w:r>
    </w:p>
    <w:p w:rsidR="005F7A97" w:rsidRPr="00F25BF6" w:rsidRDefault="005F7A97" w:rsidP="00EB2725">
      <w:pPr>
        <w:jc w:val="center"/>
        <w:rPr>
          <w:b/>
          <w:sz w:val="10"/>
          <w:szCs w:val="10"/>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5103"/>
        <w:gridCol w:w="1984"/>
        <w:gridCol w:w="1305"/>
        <w:gridCol w:w="2126"/>
        <w:gridCol w:w="2693"/>
      </w:tblGrid>
      <w:tr w:rsidR="005F7A97" w:rsidRPr="00DE29E1" w:rsidTr="000317A9">
        <w:tc>
          <w:tcPr>
            <w:tcW w:w="1985" w:type="dxa"/>
            <w:vAlign w:val="center"/>
          </w:tcPr>
          <w:p w:rsidR="005F7A97" w:rsidRPr="00DE29E1" w:rsidRDefault="005F7A97" w:rsidP="00017208">
            <w:pPr>
              <w:tabs>
                <w:tab w:val="left" w:pos="205"/>
              </w:tabs>
              <w:spacing w:after="0" w:line="240" w:lineRule="auto"/>
              <w:ind w:right="-108"/>
              <w:jc w:val="center"/>
              <w:rPr>
                <w:rFonts w:ascii="Times New Roman" w:hAnsi="Times New Roman"/>
                <w:sz w:val="26"/>
                <w:szCs w:val="26"/>
              </w:rPr>
            </w:pPr>
            <w:r w:rsidRPr="00DE29E1">
              <w:rPr>
                <w:rFonts w:ascii="Times New Roman" w:hAnsi="Times New Roman"/>
                <w:sz w:val="26"/>
                <w:szCs w:val="26"/>
              </w:rPr>
              <w:t>Название этапа</w:t>
            </w:r>
          </w:p>
        </w:tc>
        <w:tc>
          <w:tcPr>
            <w:tcW w:w="5103" w:type="dxa"/>
            <w:vAlign w:val="center"/>
          </w:tcPr>
          <w:p w:rsidR="005F7A97" w:rsidRPr="00DE29E1" w:rsidRDefault="005F7A97" w:rsidP="00017208">
            <w:pPr>
              <w:widowControl w:val="0"/>
              <w:spacing w:after="0" w:line="240" w:lineRule="auto"/>
              <w:jc w:val="center"/>
              <w:rPr>
                <w:rFonts w:ascii="Times New Roman" w:hAnsi="Times New Roman"/>
                <w:b/>
                <w:sz w:val="26"/>
                <w:szCs w:val="26"/>
                <w:u w:val="single"/>
              </w:rPr>
            </w:pPr>
            <w:r w:rsidRPr="00DE29E1">
              <w:rPr>
                <w:rFonts w:ascii="Times New Roman" w:hAnsi="Times New Roman"/>
                <w:sz w:val="26"/>
                <w:szCs w:val="26"/>
              </w:rPr>
              <w:t>Содержание работы</w:t>
            </w:r>
          </w:p>
        </w:tc>
        <w:tc>
          <w:tcPr>
            <w:tcW w:w="1984" w:type="dxa"/>
            <w:vAlign w:val="center"/>
          </w:tcPr>
          <w:p w:rsidR="005F7A97" w:rsidRPr="00DE29E1" w:rsidRDefault="005F7A97" w:rsidP="00017208">
            <w:pPr>
              <w:spacing w:after="0" w:line="240" w:lineRule="auto"/>
              <w:jc w:val="center"/>
              <w:rPr>
                <w:rFonts w:ascii="Times New Roman" w:hAnsi="Times New Roman"/>
                <w:sz w:val="26"/>
                <w:szCs w:val="26"/>
              </w:rPr>
            </w:pPr>
            <w:r w:rsidRPr="00DE29E1">
              <w:rPr>
                <w:rFonts w:ascii="Times New Roman" w:hAnsi="Times New Roman"/>
                <w:sz w:val="26"/>
                <w:szCs w:val="26"/>
              </w:rPr>
              <w:t>Методы</w:t>
            </w:r>
          </w:p>
          <w:p w:rsidR="005F7A97" w:rsidRPr="00DE29E1" w:rsidRDefault="005F7A97" w:rsidP="00017208">
            <w:pPr>
              <w:widowControl w:val="0"/>
              <w:spacing w:after="0" w:line="240" w:lineRule="auto"/>
              <w:jc w:val="center"/>
              <w:rPr>
                <w:rFonts w:ascii="Times New Roman" w:hAnsi="Times New Roman"/>
                <w:b/>
                <w:sz w:val="26"/>
                <w:szCs w:val="26"/>
                <w:u w:val="single"/>
              </w:rPr>
            </w:pPr>
            <w:r w:rsidRPr="00DE29E1">
              <w:rPr>
                <w:rFonts w:ascii="Times New Roman" w:hAnsi="Times New Roman"/>
                <w:sz w:val="26"/>
                <w:szCs w:val="26"/>
              </w:rPr>
              <w:t>исследования</w:t>
            </w:r>
          </w:p>
        </w:tc>
        <w:tc>
          <w:tcPr>
            <w:tcW w:w="1305" w:type="dxa"/>
            <w:vAlign w:val="center"/>
          </w:tcPr>
          <w:p w:rsidR="005F7A97" w:rsidRPr="00DE29E1" w:rsidRDefault="005F7A97" w:rsidP="00017208">
            <w:pPr>
              <w:widowControl w:val="0"/>
              <w:spacing w:after="0" w:line="240" w:lineRule="auto"/>
              <w:jc w:val="center"/>
              <w:rPr>
                <w:rFonts w:ascii="Times New Roman" w:hAnsi="Times New Roman"/>
                <w:b/>
                <w:sz w:val="26"/>
                <w:szCs w:val="26"/>
                <w:u w:val="single"/>
              </w:rPr>
            </w:pPr>
            <w:r w:rsidRPr="00DE29E1">
              <w:rPr>
                <w:rFonts w:ascii="Times New Roman" w:hAnsi="Times New Roman"/>
                <w:sz w:val="26"/>
                <w:szCs w:val="26"/>
              </w:rPr>
              <w:t>Срок выполнения</w:t>
            </w:r>
          </w:p>
        </w:tc>
        <w:tc>
          <w:tcPr>
            <w:tcW w:w="2126" w:type="dxa"/>
            <w:vAlign w:val="center"/>
          </w:tcPr>
          <w:p w:rsidR="005F7A97" w:rsidRPr="00DE29E1" w:rsidRDefault="005F7A97" w:rsidP="00017208">
            <w:pPr>
              <w:spacing w:after="0" w:line="240" w:lineRule="auto"/>
              <w:jc w:val="center"/>
              <w:rPr>
                <w:rFonts w:ascii="Times New Roman" w:hAnsi="Times New Roman"/>
                <w:sz w:val="26"/>
                <w:szCs w:val="26"/>
              </w:rPr>
            </w:pPr>
            <w:r w:rsidRPr="00DE29E1">
              <w:rPr>
                <w:rFonts w:ascii="Times New Roman" w:hAnsi="Times New Roman"/>
                <w:sz w:val="26"/>
                <w:szCs w:val="26"/>
              </w:rPr>
              <w:t>Экспериментальные</w:t>
            </w:r>
          </w:p>
          <w:p w:rsidR="005F7A97" w:rsidRPr="00DE29E1" w:rsidRDefault="005F7A97" w:rsidP="00017208">
            <w:pPr>
              <w:widowControl w:val="0"/>
              <w:spacing w:after="0" w:line="240" w:lineRule="auto"/>
              <w:jc w:val="center"/>
              <w:rPr>
                <w:rFonts w:ascii="Times New Roman" w:hAnsi="Times New Roman"/>
                <w:b/>
                <w:sz w:val="26"/>
                <w:szCs w:val="26"/>
                <w:u w:val="single"/>
              </w:rPr>
            </w:pPr>
            <w:r w:rsidRPr="00DE29E1">
              <w:rPr>
                <w:rFonts w:ascii="Times New Roman" w:hAnsi="Times New Roman"/>
                <w:sz w:val="26"/>
                <w:szCs w:val="26"/>
              </w:rPr>
              <w:t>площадки</w:t>
            </w:r>
          </w:p>
        </w:tc>
        <w:tc>
          <w:tcPr>
            <w:tcW w:w="2693" w:type="dxa"/>
            <w:vAlign w:val="center"/>
          </w:tcPr>
          <w:p w:rsidR="005F7A97" w:rsidRPr="00DE29E1" w:rsidRDefault="005F7A97" w:rsidP="00017208">
            <w:pPr>
              <w:spacing w:after="0" w:line="240" w:lineRule="auto"/>
              <w:jc w:val="center"/>
              <w:rPr>
                <w:rFonts w:ascii="Times New Roman" w:hAnsi="Times New Roman"/>
                <w:sz w:val="26"/>
                <w:szCs w:val="26"/>
              </w:rPr>
            </w:pPr>
            <w:r w:rsidRPr="00DE29E1">
              <w:rPr>
                <w:rFonts w:ascii="Times New Roman" w:hAnsi="Times New Roman"/>
                <w:sz w:val="26"/>
                <w:szCs w:val="26"/>
              </w:rPr>
              <w:t>Форма</w:t>
            </w:r>
          </w:p>
          <w:p w:rsidR="005F7A97" w:rsidRPr="00DE29E1" w:rsidRDefault="005F7A97" w:rsidP="00017208">
            <w:pPr>
              <w:widowControl w:val="0"/>
              <w:spacing w:after="0" w:line="240" w:lineRule="auto"/>
              <w:jc w:val="center"/>
              <w:rPr>
                <w:rFonts w:ascii="Times New Roman" w:hAnsi="Times New Roman"/>
                <w:b/>
                <w:sz w:val="26"/>
                <w:szCs w:val="26"/>
                <w:u w:val="single"/>
              </w:rPr>
            </w:pPr>
            <w:r w:rsidRPr="00DE29E1">
              <w:rPr>
                <w:rFonts w:ascii="Times New Roman" w:hAnsi="Times New Roman"/>
                <w:sz w:val="26"/>
                <w:szCs w:val="26"/>
              </w:rPr>
              <w:t>представления результатов</w:t>
            </w:r>
          </w:p>
        </w:tc>
      </w:tr>
      <w:tr w:rsidR="005F7A97" w:rsidRPr="00DE29E1" w:rsidTr="000317A9">
        <w:tc>
          <w:tcPr>
            <w:tcW w:w="1985" w:type="dxa"/>
          </w:tcPr>
          <w:p w:rsidR="005F7A97" w:rsidRPr="00017208" w:rsidRDefault="005F7A97" w:rsidP="00017208">
            <w:pPr>
              <w:pStyle w:val="1"/>
              <w:widowControl w:val="0"/>
              <w:numPr>
                <w:ilvl w:val="0"/>
                <w:numId w:val="1"/>
              </w:numPr>
              <w:tabs>
                <w:tab w:val="left" w:pos="205"/>
                <w:tab w:val="left" w:pos="318"/>
              </w:tabs>
              <w:ind w:left="0" w:firstLine="0"/>
            </w:pPr>
            <w:r w:rsidRPr="00017208">
              <w:t>Подготовительный</w:t>
            </w:r>
          </w:p>
        </w:tc>
        <w:tc>
          <w:tcPr>
            <w:tcW w:w="5103" w:type="dxa"/>
          </w:tcPr>
          <w:p w:rsidR="005F7A97" w:rsidRPr="00DE29E1" w:rsidRDefault="005F7A97" w:rsidP="00F55897">
            <w:pPr>
              <w:tabs>
                <w:tab w:val="left" w:pos="1096"/>
              </w:tabs>
              <w:rPr>
                <w:rFonts w:ascii="Times New Roman" w:hAnsi="Times New Roman"/>
                <w:b/>
              </w:rPr>
            </w:pPr>
            <w:r w:rsidRPr="00DE29E1">
              <w:rPr>
                <w:rFonts w:ascii="Times New Roman" w:hAnsi="Times New Roman"/>
                <w:b/>
              </w:rPr>
              <w:t>Подготовка и оформление документации проекта.</w:t>
            </w:r>
          </w:p>
          <w:p w:rsidR="005F7A97" w:rsidRPr="00017208" w:rsidRDefault="005F7A97" w:rsidP="00B623AD">
            <w:pPr>
              <w:pStyle w:val="BodyText"/>
              <w:tabs>
                <w:tab w:val="left" w:pos="0"/>
                <w:tab w:val="left" w:pos="1416"/>
              </w:tabs>
              <w:spacing w:after="0"/>
              <w:ind w:right="57"/>
            </w:pPr>
            <w:r w:rsidRPr="00017208">
              <w:t>1. Создание творческой группы по теме экспериментальной деятельности (далее – ЭД).</w:t>
            </w:r>
          </w:p>
          <w:p w:rsidR="005F7A97" w:rsidRPr="00017208" w:rsidRDefault="005F7A97" w:rsidP="00B623AD">
            <w:pPr>
              <w:pStyle w:val="BodyText"/>
              <w:tabs>
                <w:tab w:val="left" w:pos="0"/>
                <w:tab w:val="left" w:pos="1416"/>
              </w:tabs>
              <w:spacing w:after="0"/>
              <w:ind w:right="57"/>
            </w:pPr>
            <w:r w:rsidRPr="00017208">
              <w:t>2. Обучение участников творческой группы.</w:t>
            </w:r>
          </w:p>
          <w:p w:rsidR="005F7A97" w:rsidRPr="00017208" w:rsidRDefault="005F7A97" w:rsidP="00B623AD">
            <w:pPr>
              <w:pStyle w:val="BodyText"/>
              <w:tabs>
                <w:tab w:val="left" w:pos="0"/>
                <w:tab w:val="left" w:pos="1416"/>
              </w:tabs>
              <w:spacing w:after="0"/>
              <w:ind w:right="57"/>
            </w:pPr>
            <w:r w:rsidRPr="00017208">
              <w:t>3. Разработка программы ЭД на срок апробации проекта.</w:t>
            </w:r>
          </w:p>
          <w:p w:rsidR="005F7A97" w:rsidRPr="00017208" w:rsidRDefault="005F7A97" w:rsidP="00B623AD">
            <w:pPr>
              <w:pStyle w:val="BodyText"/>
              <w:tabs>
                <w:tab w:val="left" w:pos="0"/>
                <w:tab w:val="left" w:pos="1416"/>
              </w:tabs>
              <w:spacing w:after="0"/>
              <w:ind w:right="57"/>
            </w:pPr>
            <w:r w:rsidRPr="00017208">
              <w:t>4. Определение методики исследования.</w:t>
            </w:r>
          </w:p>
          <w:p w:rsidR="005F7A97" w:rsidRPr="00017208" w:rsidRDefault="005F7A97" w:rsidP="00B623AD">
            <w:pPr>
              <w:pStyle w:val="BodyText"/>
              <w:tabs>
                <w:tab w:val="left" w:pos="0"/>
                <w:tab w:val="left" w:pos="1416"/>
              </w:tabs>
              <w:spacing w:after="0"/>
              <w:ind w:right="57"/>
            </w:pPr>
            <w:r w:rsidRPr="00017208">
              <w:t>5. Создание условий для коллективной творческой деятельности по ЭД</w:t>
            </w:r>
          </w:p>
          <w:p w:rsidR="005F7A97" w:rsidRPr="00DE29E1" w:rsidRDefault="005F7A97" w:rsidP="00F55897">
            <w:pPr>
              <w:rPr>
                <w:rFonts w:ascii="Times New Roman" w:hAnsi="Times New Roman"/>
              </w:rPr>
            </w:pPr>
          </w:p>
        </w:tc>
        <w:tc>
          <w:tcPr>
            <w:tcW w:w="1984" w:type="dxa"/>
          </w:tcPr>
          <w:p w:rsidR="005F7A97" w:rsidRPr="00DE29E1" w:rsidRDefault="005F7A97" w:rsidP="00F55897">
            <w:pPr>
              <w:widowControl w:val="0"/>
              <w:rPr>
                <w:rFonts w:ascii="Times New Roman" w:hAnsi="Times New Roman"/>
              </w:rPr>
            </w:pPr>
            <w:r w:rsidRPr="00DE29E1">
              <w:rPr>
                <w:rFonts w:ascii="Times New Roman" w:hAnsi="Times New Roman"/>
              </w:rPr>
              <w:t>Изучение нормативной документации, научной, методической литературы по организации ЭД</w:t>
            </w:r>
          </w:p>
          <w:p w:rsidR="005F7A97" w:rsidRPr="00DE29E1" w:rsidRDefault="005F7A97" w:rsidP="00F55897">
            <w:pPr>
              <w:widowControl w:val="0"/>
              <w:ind w:firstLine="278"/>
              <w:jc w:val="both"/>
              <w:rPr>
                <w:rFonts w:ascii="Times New Roman" w:hAnsi="Times New Roman"/>
              </w:rPr>
            </w:pPr>
          </w:p>
        </w:tc>
        <w:tc>
          <w:tcPr>
            <w:tcW w:w="1305" w:type="dxa"/>
          </w:tcPr>
          <w:p w:rsidR="005F7A97" w:rsidRPr="00DE29E1" w:rsidRDefault="005F7A97" w:rsidP="00F55897">
            <w:pPr>
              <w:widowControl w:val="0"/>
              <w:jc w:val="center"/>
              <w:rPr>
                <w:rFonts w:ascii="Times New Roman" w:hAnsi="Times New Roman"/>
                <w:b/>
                <w:u w:val="single"/>
              </w:rPr>
            </w:pPr>
            <w:r w:rsidRPr="00DE29E1">
              <w:rPr>
                <w:rFonts w:ascii="Times New Roman" w:hAnsi="Times New Roman"/>
              </w:rPr>
              <w:t>01.06.2019</w:t>
            </w:r>
            <w:r w:rsidRPr="00DE29E1">
              <w:rPr>
                <w:rFonts w:ascii="Times New Roman" w:hAnsi="Times New Roman"/>
              </w:rPr>
              <w:softHyphen/>
              <w:t xml:space="preserve"> 30.09.2019</w:t>
            </w:r>
          </w:p>
        </w:tc>
        <w:tc>
          <w:tcPr>
            <w:tcW w:w="2126" w:type="dxa"/>
          </w:tcPr>
          <w:p w:rsidR="005F7A97" w:rsidRPr="00DE29E1" w:rsidRDefault="005F7A97" w:rsidP="00B47EDC">
            <w:pPr>
              <w:widowControl w:val="0"/>
              <w:jc w:val="both"/>
              <w:rPr>
                <w:rFonts w:ascii="Times New Roman" w:hAnsi="Times New Roman"/>
              </w:rPr>
            </w:pPr>
            <w:r w:rsidRPr="00DE29E1">
              <w:rPr>
                <w:rFonts w:ascii="Times New Roman" w:hAnsi="Times New Roman"/>
              </w:rPr>
              <w:t>Учреждения образования «Солигорский государственный колледж», «Марьиногорский государственный ордена «Знак Почета» аграрно-технический колледж имени В.Е. Лобанка», «Лидский государственный профессиональный лицей мелиоративного строительства»</w:t>
            </w:r>
          </w:p>
        </w:tc>
        <w:tc>
          <w:tcPr>
            <w:tcW w:w="2693" w:type="dxa"/>
          </w:tcPr>
          <w:p w:rsidR="005F7A97" w:rsidRPr="00DE29E1" w:rsidRDefault="005F7A97" w:rsidP="00F55897">
            <w:pPr>
              <w:widowControl w:val="0"/>
              <w:rPr>
                <w:rFonts w:ascii="Times New Roman" w:hAnsi="Times New Roman"/>
              </w:rPr>
            </w:pPr>
            <w:r w:rsidRPr="00DE29E1">
              <w:rPr>
                <w:rFonts w:ascii="Times New Roman" w:hAnsi="Times New Roman"/>
              </w:rPr>
              <w:t>Приказ о создании творческой группы.</w:t>
            </w:r>
          </w:p>
          <w:p w:rsidR="005F7A97" w:rsidRPr="00DE29E1" w:rsidRDefault="005F7A97" w:rsidP="00F55897">
            <w:pPr>
              <w:widowControl w:val="0"/>
              <w:rPr>
                <w:rFonts w:ascii="Times New Roman" w:hAnsi="Times New Roman"/>
              </w:rPr>
            </w:pPr>
            <w:r w:rsidRPr="00DE29E1">
              <w:rPr>
                <w:rFonts w:ascii="Times New Roman" w:hAnsi="Times New Roman"/>
              </w:rPr>
              <w:t>План работы творческой группы.</w:t>
            </w:r>
          </w:p>
          <w:p w:rsidR="005F7A97" w:rsidRPr="00DE29E1" w:rsidRDefault="005F7A97" w:rsidP="00F55897">
            <w:pPr>
              <w:widowControl w:val="0"/>
              <w:rPr>
                <w:rFonts w:ascii="Times New Roman" w:hAnsi="Times New Roman"/>
              </w:rPr>
            </w:pPr>
            <w:r w:rsidRPr="00DE29E1">
              <w:rPr>
                <w:rFonts w:ascii="Times New Roman" w:hAnsi="Times New Roman"/>
              </w:rPr>
              <w:t>Программа экспериментальной деятельности.</w:t>
            </w:r>
          </w:p>
          <w:p w:rsidR="005F7A97" w:rsidRPr="00DE29E1" w:rsidRDefault="005F7A97" w:rsidP="00F55897">
            <w:pPr>
              <w:widowControl w:val="0"/>
              <w:rPr>
                <w:rFonts w:ascii="Times New Roman" w:hAnsi="Times New Roman"/>
              </w:rPr>
            </w:pPr>
            <w:r w:rsidRPr="00DE29E1">
              <w:rPr>
                <w:rFonts w:ascii="Times New Roman" w:hAnsi="Times New Roman"/>
              </w:rPr>
              <w:t>Календарный план реализации экспериментальной деятельности на 2019/2020 учебный год</w:t>
            </w:r>
          </w:p>
        </w:tc>
      </w:tr>
      <w:tr w:rsidR="005F7A97" w:rsidRPr="00DE29E1" w:rsidTr="000317A9">
        <w:tc>
          <w:tcPr>
            <w:tcW w:w="1985" w:type="dxa"/>
          </w:tcPr>
          <w:p w:rsidR="005F7A97" w:rsidRPr="00017208" w:rsidRDefault="005F7A97" w:rsidP="00182897">
            <w:pPr>
              <w:pStyle w:val="1"/>
              <w:widowControl w:val="0"/>
              <w:numPr>
                <w:ilvl w:val="0"/>
                <w:numId w:val="1"/>
              </w:numPr>
              <w:tabs>
                <w:tab w:val="left" w:pos="205"/>
                <w:tab w:val="left" w:pos="318"/>
              </w:tabs>
              <w:ind w:left="0" w:firstLine="0"/>
              <w:rPr>
                <w:b/>
                <w:u w:val="single"/>
              </w:rPr>
            </w:pPr>
            <w:r w:rsidRPr="00017208">
              <w:t>Практический</w:t>
            </w:r>
          </w:p>
        </w:tc>
        <w:tc>
          <w:tcPr>
            <w:tcW w:w="5103" w:type="dxa"/>
          </w:tcPr>
          <w:p w:rsidR="005F7A97" w:rsidRDefault="005F7A97" w:rsidP="00182897">
            <w:pPr>
              <w:pStyle w:val="BodyText"/>
              <w:tabs>
                <w:tab w:val="left" w:pos="0"/>
              </w:tabs>
              <w:spacing w:after="0"/>
              <w:ind w:right="57"/>
            </w:pPr>
            <w:r w:rsidRPr="00836F54">
              <w:rPr>
                <w:b/>
              </w:rPr>
              <w:t>Апробация пакета форм, методов и приемов, основанных на компетентностном подходе, реализация модели повышения профессионально-педагогической компетентности педагогов в условиях учреждения профессионального образования.</w:t>
            </w:r>
          </w:p>
          <w:p w:rsidR="005F7A97" w:rsidRPr="00017208" w:rsidRDefault="005F7A97" w:rsidP="00182897">
            <w:pPr>
              <w:pStyle w:val="BodyText"/>
              <w:tabs>
                <w:tab w:val="left" w:pos="0"/>
              </w:tabs>
              <w:spacing w:after="0"/>
              <w:ind w:right="57"/>
            </w:pPr>
            <w:r w:rsidRPr="00017208">
              <w:t>1. Изучение нормативной правовой базы.</w:t>
            </w:r>
          </w:p>
          <w:p w:rsidR="005F7A97" w:rsidRPr="00017208" w:rsidRDefault="005F7A97" w:rsidP="00182897">
            <w:pPr>
              <w:pStyle w:val="BodyText"/>
              <w:tabs>
                <w:tab w:val="left" w:pos="0"/>
                <w:tab w:val="left" w:pos="1416"/>
              </w:tabs>
              <w:spacing w:after="0"/>
              <w:ind w:right="57"/>
            </w:pPr>
            <w:r w:rsidRPr="00017208">
              <w:t>2. Анализ материально-технических, педагогических условий реализации проекта.</w:t>
            </w:r>
          </w:p>
          <w:p w:rsidR="005F7A97" w:rsidRPr="00017208" w:rsidRDefault="005F7A97" w:rsidP="00182897">
            <w:pPr>
              <w:pStyle w:val="BodyText"/>
              <w:tabs>
                <w:tab w:val="left" w:pos="0"/>
                <w:tab w:val="left" w:pos="1411"/>
              </w:tabs>
              <w:spacing w:after="0"/>
              <w:ind w:right="57"/>
            </w:pPr>
            <w:r w:rsidRPr="00017208">
              <w:t>3. Анализ научно-теоретических и учебно-методических разработок по теме исследования;</w:t>
            </w:r>
          </w:p>
          <w:p w:rsidR="005F7A97" w:rsidRPr="00017208" w:rsidRDefault="005F7A97" w:rsidP="00182897">
            <w:pPr>
              <w:pStyle w:val="BodyText"/>
              <w:tabs>
                <w:tab w:val="left" w:pos="0"/>
                <w:tab w:val="left" w:pos="1411"/>
              </w:tabs>
              <w:spacing w:after="0"/>
              <w:ind w:right="57"/>
            </w:pPr>
            <w:r w:rsidRPr="00017208">
              <w:t xml:space="preserve">4. Подбор диагностических методик по основным направлениям </w:t>
            </w:r>
            <w:r>
              <w:t>реализации проекта</w:t>
            </w:r>
            <w:r w:rsidRPr="00017208">
              <w:t>;</w:t>
            </w:r>
          </w:p>
          <w:p w:rsidR="005F7A97" w:rsidRPr="00017208" w:rsidRDefault="005F7A97" w:rsidP="00182897">
            <w:pPr>
              <w:pStyle w:val="BodyText"/>
              <w:tabs>
                <w:tab w:val="left" w:pos="0"/>
                <w:tab w:val="left" w:pos="1411"/>
              </w:tabs>
              <w:spacing w:after="0"/>
              <w:ind w:right="57"/>
            </w:pPr>
            <w:r w:rsidRPr="00017208">
              <w:t xml:space="preserve">5. Разработка </w:t>
            </w:r>
            <w:r>
              <w:t xml:space="preserve">пакета форм, методов и приемов воспитания, основанных на компетентностном подходе, </w:t>
            </w:r>
            <w:r w:rsidRPr="00017208">
              <w:t>методических материалов, сценарных разработок воспитательных мероприятий.</w:t>
            </w:r>
          </w:p>
          <w:p w:rsidR="005F7A97" w:rsidRPr="00017208" w:rsidRDefault="005F7A97" w:rsidP="00182897">
            <w:pPr>
              <w:pStyle w:val="BodyText"/>
              <w:tabs>
                <w:tab w:val="left" w:pos="0"/>
                <w:tab w:val="left" w:pos="1411"/>
              </w:tabs>
              <w:spacing w:after="0"/>
              <w:ind w:right="57"/>
            </w:pPr>
            <w:r w:rsidRPr="00017208">
              <w:t xml:space="preserve">6. Составление тестов, анкет для </w:t>
            </w:r>
            <w:r>
              <w:t>осуществления</w:t>
            </w:r>
            <w:r w:rsidRPr="00017208">
              <w:t xml:space="preserve"> анализа </w:t>
            </w:r>
            <w:r w:rsidRPr="00E4094D">
              <w:t>эффективности внедрения форм, методов и приемов, основанных на компетентностном подходе, профессионально-педагогической компетентности педагогов</w:t>
            </w:r>
            <w:r w:rsidRPr="00017208">
              <w:t>.</w:t>
            </w:r>
          </w:p>
          <w:p w:rsidR="005F7A97" w:rsidRPr="00E4094D" w:rsidRDefault="005F7A97" w:rsidP="00E4094D">
            <w:pPr>
              <w:pStyle w:val="BodyText"/>
              <w:tabs>
                <w:tab w:val="left" w:pos="0"/>
                <w:tab w:val="left" w:pos="1411"/>
              </w:tabs>
              <w:spacing w:after="0"/>
              <w:ind w:right="57"/>
              <w:rPr>
                <w:sz w:val="28"/>
                <w:szCs w:val="28"/>
              </w:rPr>
            </w:pPr>
            <w:r w:rsidRPr="00017208">
              <w:t xml:space="preserve">7. </w:t>
            </w:r>
            <w:r w:rsidRPr="00E4094D">
              <w:t>Определение основных организационно-педагогических условий, способствующих использованию форм, методов и приемов воспитания, основанных на компетентностном</w:t>
            </w:r>
            <w:r>
              <w:t>п</w:t>
            </w:r>
            <w:r w:rsidRPr="00E4094D">
              <w:t>одходе</w:t>
            </w:r>
            <w:r>
              <w:rPr>
                <w:sz w:val="28"/>
                <w:szCs w:val="28"/>
              </w:rPr>
              <w:t>.</w:t>
            </w:r>
          </w:p>
        </w:tc>
        <w:tc>
          <w:tcPr>
            <w:tcW w:w="1984" w:type="dxa"/>
          </w:tcPr>
          <w:p w:rsidR="005F7A97" w:rsidRPr="00DE29E1" w:rsidRDefault="005F7A97" w:rsidP="00182897">
            <w:pPr>
              <w:spacing w:after="0" w:line="240" w:lineRule="auto"/>
              <w:rPr>
                <w:rFonts w:ascii="Times New Roman" w:hAnsi="Times New Roman"/>
              </w:rPr>
            </w:pPr>
            <w:r w:rsidRPr="00DE29E1">
              <w:rPr>
                <w:rFonts w:ascii="Times New Roman" w:hAnsi="Times New Roman"/>
              </w:rPr>
              <w:t xml:space="preserve">Теоретический анализ, педагогическое проектирование, педагогическое наблюдение, </w:t>
            </w:r>
          </w:p>
          <w:p w:rsidR="005F7A97" w:rsidRPr="00DE29E1" w:rsidRDefault="005F7A97" w:rsidP="00182897">
            <w:pPr>
              <w:spacing w:after="0" w:line="240" w:lineRule="auto"/>
              <w:rPr>
                <w:rFonts w:ascii="Times New Roman" w:hAnsi="Times New Roman"/>
              </w:rPr>
            </w:pPr>
            <w:r w:rsidRPr="00DE29E1">
              <w:rPr>
                <w:rFonts w:ascii="Times New Roman" w:hAnsi="Times New Roman"/>
              </w:rPr>
              <w:t>метод моделирования, анализ литературы, эмпирические методы, анкетирование, тестирование</w:t>
            </w:r>
          </w:p>
        </w:tc>
        <w:tc>
          <w:tcPr>
            <w:tcW w:w="1305" w:type="dxa"/>
          </w:tcPr>
          <w:p w:rsidR="005F7A97" w:rsidRPr="00DE29E1" w:rsidRDefault="005F7A97" w:rsidP="00182897">
            <w:pPr>
              <w:spacing w:after="0" w:line="240" w:lineRule="auto"/>
              <w:jc w:val="center"/>
              <w:rPr>
                <w:rFonts w:ascii="Times New Roman" w:hAnsi="Times New Roman"/>
              </w:rPr>
            </w:pPr>
            <w:r w:rsidRPr="00DE29E1">
              <w:rPr>
                <w:rFonts w:ascii="Times New Roman" w:hAnsi="Times New Roman"/>
              </w:rPr>
              <w:t>01.10.2019</w:t>
            </w:r>
            <w:r w:rsidRPr="00DE29E1">
              <w:rPr>
                <w:rFonts w:ascii="Times New Roman" w:hAnsi="Times New Roman"/>
              </w:rPr>
              <w:softHyphen/>
              <w:t xml:space="preserve"> 30.12.2019</w:t>
            </w:r>
          </w:p>
          <w:p w:rsidR="005F7A97" w:rsidRPr="00DE29E1" w:rsidRDefault="005F7A97" w:rsidP="00182897">
            <w:pPr>
              <w:spacing w:after="0" w:line="240" w:lineRule="auto"/>
              <w:rPr>
                <w:rFonts w:ascii="Times New Roman" w:hAnsi="Times New Roman"/>
              </w:rPr>
            </w:pPr>
          </w:p>
        </w:tc>
        <w:tc>
          <w:tcPr>
            <w:tcW w:w="2126" w:type="dxa"/>
          </w:tcPr>
          <w:p w:rsidR="005F7A97" w:rsidRPr="00DE29E1" w:rsidRDefault="005F7A97" w:rsidP="00182897">
            <w:pPr>
              <w:widowControl w:val="0"/>
              <w:jc w:val="both"/>
              <w:rPr>
                <w:rFonts w:ascii="Times New Roman" w:hAnsi="Times New Roman"/>
              </w:rPr>
            </w:pPr>
            <w:r w:rsidRPr="00DE29E1">
              <w:rPr>
                <w:rFonts w:ascii="Times New Roman" w:hAnsi="Times New Roman"/>
              </w:rPr>
              <w:t>Учреждения образования «Солигорский государственный колледж», «Марьиногорский государственный ордена «Знак Почета» аграрно-технический колледж имени В.Е. Лобанка», «Лидский государственный профессиональный лицей мелиоративного строительства»</w:t>
            </w:r>
          </w:p>
        </w:tc>
        <w:tc>
          <w:tcPr>
            <w:tcW w:w="2693" w:type="dxa"/>
          </w:tcPr>
          <w:p w:rsidR="005F7A97" w:rsidRPr="00017208" w:rsidRDefault="005F7A97" w:rsidP="00182897">
            <w:pPr>
              <w:pStyle w:val="BodyText"/>
              <w:spacing w:after="0"/>
              <w:jc w:val="both"/>
            </w:pPr>
            <w:r w:rsidRPr="00017208">
              <w:t>Предоставление дневника работы по реализации экспериментальной программы.</w:t>
            </w:r>
          </w:p>
          <w:p w:rsidR="005F7A97" w:rsidRPr="00017208" w:rsidRDefault="005F7A97" w:rsidP="00182897">
            <w:pPr>
              <w:pStyle w:val="BodyText"/>
              <w:spacing w:after="0"/>
              <w:jc w:val="both"/>
            </w:pPr>
            <w:r w:rsidRPr="00017208">
              <w:t>Отчет о подготовке диагностических материалов.</w:t>
            </w:r>
          </w:p>
          <w:p w:rsidR="005F7A97" w:rsidRPr="00017208" w:rsidRDefault="005F7A97" w:rsidP="00182897">
            <w:pPr>
              <w:pStyle w:val="BodyText"/>
              <w:spacing w:after="0"/>
              <w:jc w:val="both"/>
            </w:pPr>
            <w:r w:rsidRPr="00017208">
              <w:t>Методические материалы</w:t>
            </w:r>
            <w:r>
              <w:t>, разработки материалов</w:t>
            </w:r>
            <w:r w:rsidRPr="00017208">
              <w:t>.</w:t>
            </w:r>
          </w:p>
        </w:tc>
      </w:tr>
      <w:tr w:rsidR="005F7A97" w:rsidRPr="00DE29E1" w:rsidTr="000317A9">
        <w:tc>
          <w:tcPr>
            <w:tcW w:w="1985" w:type="dxa"/>
          </w:tcPr>
          <w:p w:rsidR="005F7A97" w:rsidRPr="00017208" w:rsidRDefault="005F7A97" w:rsidP="00017208">
            <w:pPr>
              <w:pStyle w:val="1"/>
              <w:widowControl w:val="0"/>
              <w:tabs>
                <w:tab w:val="left" w:pos="205"/>
                <w:tab w:val="left" w:pos="318"/>
              </w:tabs>
              <w:ind w:left="0"/>
            </w:pPr>
          </w:p>
        </w:tc>
        <w:tc>
          <w:tcPr>
            <w:tcW w:w="5103" w:type="dxa"/>
          </w:tcPr>
          <w:p w:rsidR="005F7A97" w:rsidRPr="00B623AD" w:rsidRDefault="005F7A97" w:rsidP="00B623AD">
            <w:pPr>
              <w:pStyle w:val="BodyText"/>
              <w:tabs>
                <w:tab w:val="left" w:pos="0"/>
                <w:tab w:val="left" w:pos="1411"/>
              </w:tabs>
              <w:spacing w:after="0"/>
              <w:ind w:right="57"/>
            </w:pPr>
            <w:r w:rsidRPr="00017208">
              <w:t xml:space="preserve">8. </w:t>
            </w:r>
            <w:r w:rsidRPr="00B623AD">
              <w:t>Создание основных организационно-педагогических условий, способствующих</w:t>
            </w:r>
            <w:r w:rsidRPr="00E4094D">
              <w:t xml:space="preserve"> использованию форм, методов и приемов воспитания, основанных на компетентностном</w:t>
            </w:r>
            <w:r w:rsidRPr="00B623AD">
              <w:t>подходе, для проведения промежуточного контроля реализации экспериментальной модели</w:t>
            </w:r>
            <w:r>
              <w:t>.</w:t>
            </w:r>
          </w:p>
          <w:p w:rsidR="005F7A97" w:rsidRPr="00017208" w:rsidRDefault="005F7A97" w:rsidP="00B623AD">
            <w:pPr>
              <w:pStyle w:val="BodyText"/>
              <w:tabs>
                <w:tab w:val="left" w:pos="0"/>
                <w:tab w:val="left" w:pos="1411"/>
              </w:tabs>
              <w:spacing w:after="0"/>
              <w:ind w:right="57"/>
            </w:pPr>
            <w:r w:rsidRPr="00017208">
              <w:t>9. Психолого-педагогическая диагностика учащихся, вовлеченных в работу, и</w:t>
            </w:r>
            <w:r>
              <w:t>ных</w:t>
            </w:r>
            <w:r w:rsidRPr="00017208">
              <w:t xml:space="preserve"> участников экспериментальной группы для анализа изменений личностных характеристик</w:t>
            </w:r>
            <w:r>
              <w:t>.</w:t>
            </w:r>
          </w:p>
        </w:tc>
        <w:tc>
          <w:tcPr>
            <w:tcW w:w="1984" w:type="dxa"/>
          </w:tcPr>
          <w:p w:rsidR="005F7A97" w:rsidRPr="00DE29E1" w:rsidRDefault="005F7A97" w:rsidP="00017208">
            <w:pPr>
              <w:spacing w:after="0" w:line="240" w:lineRule="auto"/>
              <w:rPr>
                <w:rFonts w:ascii="Times New Roman" w:hAnsi="Times New Roman"/>
              </w:rPr>
            </w:pPr>
            <w:r w:rsidRPr="00DE29E1">
              <w:rPr>
                <w:rFonts w:ascii="Times New Roman" w:hAnsi="Times New Roman"/>
              </w:rPr>
              <w:t>Педагогическое наблюдение, психологические методы, статистические методы</w:t>
            </w:r>
          </w:p>
        </w:tc>
        <w:tc>
          <w:tcPr>
            <w:tcW w:w="1305" w:type="dxa"/>
          </w:tcPr>
          <w:p w:rsidR="005F7A97" w:rsidRPr="00DE29E1" w:rsidRDefault="005F7A97" w:rsidP="00017208">
            <w:pPr>
              <w:spacing w:after="0" w:line="240" w:lineRule="auto"/>
              <w:jc w:val="center"/>
              <w:rPr>
                <w:rFonts w:ascii="Times New Roman" w:hAnsi="Times New Roman"/>
              </w:rPr>
            </w:pPr>
            <w:r w:rsidRPr="00DE29E1">
              <w:rPr>
                <w:rFonts w:ascii="Times New Roman" w:hAnsi="Times New Roman"/>
              </w:rPr>
              <w:t>01.01.2020 – 01.07.2020</w:t>
            </w:r>
          </w:p>
        </w:tc>
        <w:tc>
          <w:tcPr>
            <w:tcW w:w="2126" w:type="dxa"/>
          </w:tcPr>
          <w:p w:rsidR="005F7A97" w:rsidRPr="00DE29E1" w:rsidRDefault="005F7A97" w:rsidP="000317A9">
            <w:pPr>
              <w:widowControl w:val="0"/>
              <w:jc w:val="both"/>
              <w:rPr>
                <w:rFonts w:ascii="Times New Roman" w:hAnsi="Times New Roman"/>
              </w:rPr>
            </w:pPr>
          </w:p>
        </w:tc>
        <w:tc>
          <w:tcPr>
            <w:tcW w:w="2693" w:type="dxa"/>
          </w:tcPr>
          <w:p w:rsidR="005F7A97" w:rsidRDefault="005F7A97" w:rsidP="00017208">
            <w:pPr>
              <w:pStyle w:val="BodyText"/>
              <w:spacing w:after="0"/>
              <w:jc w:val="both"/>
            </w:pPr>
            <w:r w:rsidRPr="00017208">
              <w:t>Предоставление отчетов, Предоставление промежуточных данных в виде схем, таблиц.</w:t>
            </w:r>
          </w:p>
          <w:p w:rsidR="005F7A97" w:rsidRPr="00017208" w:rsidRDefault="005F7A97" w:rsidP="00017208">
            <w:pPr>
              <w:pStyle w:val="BodyText"/>
              <w:spacing w:after="0"/>
              <w:jc w:val="both"/>
            </w:pPr>
            <w:r>
              <w:t>Промежуточный отчет.</w:t>
            </w:r>
          </w:p>
        </w:tc>
      </w:tr>
      <w:tr w:rsidR="005F7A97" w:rsidRPr="00DE29E1" w:rsidTr="000317A9">
        <w:tc>
          <w:tcPr>
            <w:tcW w:w="1985" w:type="dxa"/>
          </w:tcPr>
          <w:p w:rsidR="005F7A97" w:rsidRPr="00017208" w:rsidRDefault="005F7A97" w:rsidP="00017208">
            <w:pPr>
              <w:pStyle w:val="1"/>
              <w:widowControl w:val="0"/>
              <w:tabs>
                <w:tab w:val="left" w:pos="205"/>
                <w:tab w:val="left" w:pos="318"/>
              </w:tabs>
              <w:ind w:left="0"/>
            </w:pPr>
          </w:p>
        </w:tc>
        <w:tc>
          <w:tcPr>
            <w:tcW w:w="5103" w:type="dxa"/>
          </w:tcPr>
          <w:p w:rsidR="005F7A97" w:rsidRPr="00DE29E1" w:rsidRDefault="005F7A97" w:rsidP="00017208">
            <w:pPr>
              <w:spacing w:after="0" w:line="240" w:lineRule="auto"/>
              <w:ind w:right="57"/>
              <w:rPr>
                <w:rFonts w:ascii="Times New Roman" w:hAnsi="Times New Roman"/>
                <w:sz w:val="24"/>
                <w:szCs w:val="24"/>
              </w:rPr>
            </w:pPr>
            <w:r w:rsidRPr="00DE29E1">
              <w:rPr>
                <w:rFonts w:ascii="Times New Roman" w:hAnsi="Times New Roman"/>
                <w:sz w:val="24"/>
                <w:szCs w:val="24"/>
              </w:rPr>
              <w:t>10. Проведение воспитательных мероприятий (деловые игры, тренинги, коллективные решения творческих задач, кейс-метод (разбор конкретных ситуаций), практические групповые и индивидуальные упражнения, моделирование ситуаций и др.) с учащимися в соответствии с задачами проекта.</w:t>
            </w:r>
          </w:p>
          <w:p w:rsidR="005F7A97" w:rsidRPr="00DE29E1" w:rsidRDefault="005F7A97" w:rsidP="00017208">
            <w:pPr>
              <w:spacing w:after="0" w:line="240" w:lineRule="auto"/>
              <w:ind w:right="57"/>
              <w:rPr>
                <w:rFonts w:ascii="Times New Roman" w:hAnsi="Times New Roman"/>
                <w:sz w:val="24"/>
                <w:szCs w:val="24"/>
              </w:rPr>
            </w:pPr>
            <w:r w:rsidRPr="00DE29E1">
              <w:rPr>
                <w:rFonts w:ascii="Times New Roman" w:hAnsi="Times New Roman"/>
                <w:sz w:val="24"/>
                <w:szCs w:val="24"/>
              </w:rPr>
              <w:t>11. Психолого-педагогическая диагностика учащихся контрольной группы с целью оценки эффективности процесса формирования личностных качеств, уровня воспитанности.</w:t>
            </w:r>
          </w:p>
          <w:p w:rsidR="005F7A97" w:rsidRPr="00DE29E1" w:rsidRDefault="005F7A97" w:rsidP="00017208">
            <w:pPr>
              <w:spacing w:after="0" w:line="240" w:lineRule="auto"/>
              <w:ind w:right="57"/>
              <w:rPr>
                <w:rFonts w:ascii="Times New Roman" w:hAnsi="Times New Roman"/>
                <w:sz w:val="24"/>
                <w:szCs w:val="24"/>
              </w:rPr>
            </w:pPr>
            <w:r w:rsidRPr="00DE29E1">
              <w:rPr>
                <w:rFonts w:ascii="Times New Roman" w:hAnsi="Times New Roman"/>
                <w:sz w:val="24"/>
                <w:szCs w:val="24"/>
              </w:rPr>
              <w:t>12. Проведение организационно-методических мероприятий с педагогами (кураторами и др.)  в рамках реализации модели формирования профессионально-педагогической компетентности педагогов на уровне учреждений образования (деятельность методического объединения кураторов, кейс-метод, организационно-деятельностные игры, имитационно-игровое моделирование, моделирование технологических процессов, выполнение комплексных заданий, деловые (управленческие) игры, ролевые игры, научные и рекламные проекты, тренинги профессионального развития и др.).</w:t>
            </w:r>
          </w:p>
          <w:p w:rsidR="005F7A97" w:rsidRPr="00DE29E1" w:rsidRDefault="005F7A97" w:rsidP="00017208">
            <w:pPr>
              <w:spacing w:after="0" w:line="240" w:lineRule="auto"/>
              <w:ind w:right="57"/>
              <w:rPr>
                <w:rFonts w:ascii="Times New Roman" w:hAnsi="Times New Roman"/>
                <w:sz w:val="24"/>
                <w:szCs w:val="24"/>
              </w:rPr>
            </w:pPr>
            <w:r w:rsidRPr="00DE29E1">
              <w:rPr>
                <w:rFonts w:ascii="Times New Roman" w:hAnsi="Times New Roman"/>
                <w:sz w:val="24"/>
                <w:szCs w:val="24"/>
              </w:rPr>
              <w:t>13. Психолого-педагогическая диагностика педагогов с целью оценки эффективности уровня профессионально-педагогической компетентности.</w:t>
            </w:r>
          </w:p>
          <w:p w:rsidR="005F7A97" w:rsidRPr="00DE29E1" w:rsidRDefault="005F7A97" w:rsidP="00017208">
            <w:pPr>
              <w:spacing w:after="0" w:line="240" w:lineRule="auto"/>
              <w:ind w:right="57"/>
              <w:rPr>
                <w:rFonts w:ascii="Times New Roman" w:hAnsi="Times New Roman"/>
                <w:sz w:val="24"/>
                <w:szCs w:val="24"/>
              </w:rPr>
            </w:pPr>
            <w:r w:rsidRPr="00DE29E1">
              <w:rPr>
                <w:rFonts w:ascii="Times New Roman" w:hAnsi="Times New Roman"/>
                <w:sz w:val="24"/>
                <w:szCs w:val="24"/>
              </w:rPr>
              <w:t>14. Анализ реализации модели апробации пакета форм, методов и приемов, основанных на компетентностном подходе, и модели повышения профессионально-педагогической компетентности педагогов в условиях учреждения профессионального образования.</w:t>
            </w:r>
          </w:p>
          <w:p w:rsidR="005F7A97" w:rsidRPr="00DE29E1" w:rsidRDefault="005F7A97" w:rsidP="0058767C">
            <w:pPr>
              <w:spacing w:after="0" w:line="240" w:lineRule="auto"/>
              <w:ind w:right="57"/>
              <w:rPr>
                <w:rFonts w:ascii="Times New Roman" w:hAnsi="Times New Roman"/>
                <w:sz w:val="24"/>
                <w:szCs w:val="24"/>
              </w:rPr>
            </w:pPr>
            <w:r w:rsidRPr="00DE29E1">
              <w:rPr>
                <w:rFonts w:ascii="Times New Roman" w:hAnsi="Times New Roman"/>
                <w:sz w:val="24"/>
                <w:szCs w:val="24"/>
              </w:rPr>
              <w:t>15. Изучение отношения к экспериментальной деятельности учащихся и педагогов.</w:t>
            </w:r>
          </w:p>
        </w:tc>
        <w:tc>
          <w:tcPr>
            <w:tcW w:w="1984" w:type="dxa"/>
          </w:tcPr>
          <w:p w:rsidR="005F7A97" w:rsidRPr="00DE29E1" w:rsidRDefault="005F7A97" w:rsidP="00017208">
            <w:pPr>
              <w:spacing w:after="0" w:line="240" w:lineRule="auto"/>
              <w:rPr>
                <w:rFonts w:ascii="Times New Roman" w:hAnsi="Times New Roman"/>
              </w:rPr>
            </w:pPr>
            <w:r w:rsidRPr="00DE29E1">
              <w:rPr>
                <w:rFonts w:ascii="Times New Roman" w:hAnsi="Times New Roman"/>
              </w:rPr>
              <w:t>Игровые технологии</w:t>
            </w:r>
          </w:p>
          <w:p w:rsidR="005F7A97" w:rsidRPr="00DE29E1" w:rsidRDefault="005F7A97" w:rsidP="00017208">
            <w:pPr>
              <w:spacing w:after="0" w:line="240" w:lineRule="auto"/>
              <w:rPr>
                <w:rFonts w:ascii="Times New Roman" w:hAnsi="Times New Roman"/>
              </w:rPr>
            </w:pPr>
          </w:p>
          <w:p w:rsidR="005F7A97" w:rsidRPr="00DE29E1" w:rsidRDefault="005F7A97" w:rsidP="00017208">
            <w:pPr>
              <w:spacing w:after="0" w:line="240" w:lineRule="auto"/>
              <w:rPr>
                <w:rFonts w:ascii="Times New Roman" w:hAnsi="Times New Roman"/>
              </w:rPr>
            </w:pPr>
          </w:p>
          <w:p w:rsidR="005F7A97" w:rsidRPr="00DE29E1" w:rsidRDefault="005F7A97" w:rsidP="00017208">
            <w:pPr>
              <w:spacing w:after="0" w:line="240" w:lineRule="auto"/>
              <w:rPr>
                <w:rFonts w:ascii="Times New Roman" w:hAnsi="Times New Roman"/>
              </w:rPr>
            </w:pPr>
          </w:p>
          <w:p w:rsidR="005F7A97" w:rsidRPr="00DE29E1" w:rsidRDefault="005F7A97" w:rsidP="00017208">
            <w:pPr>
              <w:spacing w:after="0" w:line="240" w:lineRule="auto"/>
              <w:rPr>
                <w:rFonts w:ascii="Times New Roman" w:hAnsi="Times New Roman"/>
              </w:rPr>
            </w:pPr>
            <w:r w:rsidRPr="00DE29E1">
              <w:rPr>
                <w:rFonts w:ascii="Times New Roman" w:hAnsi="Times New Roman"/>
              </w:rPr>
              <w:t>Психолого-педагогические диагностические методы</w:t>
            </w:r>
          </w:p>
          <w:p w:rsidR="005F7A97" w:rsidRPr="00DE29E1" w:rsidRDefault="005F7A97" w:rsidP="00017208">
            <w:pPr>
              <w:spacing w:after="0" w:line="240" w:lineRule="auto"/>
              <w:rPr>
                <w:rFonts w:ascii="Times New Roman" w:hAnsi="Times New Roman"/>
              </w:rPr>
            </w:pPr>
          </w:p>
          <w:p w:rsidR="005F7A97" w:rsidRPr="00DE29E1" w:rsidRDefault="005F7A97" w:rsidP="00017208">
            <w:pPr>
              <w:spacing w:after="0" w:line="240" w:lineRule="auto"/>
              <w:rPr>
                <w:rFonts w:ascii="Times New Roman" w:hAnsi="Times New Roman"/>
              </w:rPr>
            </w:pPr>
            <w:r w:rsidRPr="00DE29E1">
              <w:rPr>
                <w:rFonts w:ascii="Times New Roman" w:hAnsi="Times New Roman"/>
              </w:rPr>
              <w:t>Системный подход, анализ</w:t>
            </w:r>
          </w:p>
        </w:tc>
        <w:tc>
          <w:tcPr>
            <w:tcW w:w="1305" w:type="dxa"/>
          </w:tcPr>
          <w:p w:rsidR="005F7A97" w:rsidRPr="00DE29E1" w:rsidRDefault="005F7A97" w:rsidP="00017208">
            <w:pPr>
              <w:spacing w:after="0" w:line="240" w:lineRule="auto"/>
              <w:jc w:val="center"/>
              <w:rPr>
                <w:rFonts w:ascii="Times New Roman" w:hAnsi="Times New Roman"/>
              </w:rPr>
            </w:pPr>
            <w:r w:rsidRPr="00DE29E1">
              <w:rPr>
                <w:rFonts w:ascii="Times New Roman" w:hAnsi="Times New Roman"/>
              </w:rPr>
              <w:t>02.07.2020 – 30.12.2021</w:t>
            </w:r>
          </w:p>
        </w:tc>
        <w:tc>
          <w:tcPr>
            <w:tcW w:w="2126" w:type="dxa"/>
          </w:tcPr>
          <w:p w:rsidR="005F7A97" w:rsidRPr="00DE29E1" w:rsidRDefault="005F7A97" w:rsidP="000317A9">
            <w:pPr>
              <w:widowControl w:val="0"/>
              <w:jc w:val="both"/>
              <w:rPr>
                <w:rFonts w:ascii="Times New Roman" w:hAnsi="Times New Roman"/>
              </w:rPr>
            </w:pPr>
          </w:p>
        </w:tc>
        <w:tc>
          <w:tcPr>
            <w:tcW w:w="2693" w:type="dxa"/>
          </w:tcPr>
          <w:p w:rsidR="005F7A97" w:rsidRPr="00017208" w:rsidRDefault="005F7A97" w:rsidP="00017208">
            <w:pPr>
              <w:pStyle w:val="BodyText"/>
              <w:spacing w:after="0"/>
              <w:jc w:val="both"/>
            </w:pPr>
            <w:r w:rsidRPr="00017208">
              <w:t>Отчет о проведенных мероприятиях с помощью средств мультимедиа</w:t>
            </w:r>
          </w:p>
          <w:p w:rsidR="005F7A97" w:rsidRDefault="005F7A97" w:rsidP="00017208">
            <w:pPr>
              <w:pStyle w:val="BodyText"/>
              <w:spacing w:after="0"/>
              <w:jc w:val="both"/>
            </w:pPr>
            <w:r w:rsidRPr="00017208">
              <w:t>Методические материалы.</w:t>
            </w:r>
          </w:p>
          <w:p w:rsidR="005F7A97" w:rsidRPr="00017208" w:rsidRDefault="005F7A97" w:rsidP="00B47EDC">
            <w:pPr>
              <w:pStyle w:val="BodyText"/>
              <w:spacing w:after="0"/>
              <w:jc w:val="both"/>
            </w:pPr>
            <w:r>
              <w:t>Промежуточный отчет о работе за учебный год.</w:t>
            </w:r>
          </w:p>
        </w:tc>
      </w:tr>
      <w:tr w:rsidR="005F7A97" w:rsidRPr="00DE29E1" w:rsidTr="000317A9">
        <w:tc>
          <w:tcPr>
            <w:tcW w:w="1985" w:type="dxa"/>
          </w:tcPr>
          <w:p w:rsidR="005F7A97" w:rsidRPr="00017208" w:rsidRDefault="005F7A97" w:rsidP="00182897">
            <w:pPr>
              <w:pStyle w:val="1"/>
              <w:widowControl w:val="0"/>
              <w:numPr>
                <w:ilvl w:val="0"/>
                <w:numId w:val="1"/>
              </w:numPr>
              <w:tabs>
                <w:tab w:val="left" w:pos="205"/>
                <w:tab w:val="left" w:pos="318"/>
              </w:tabs>
              <w:ind w:left="0" w:firstLine="0"/>
            </w:pPr>
            <w:r w:rsidRPr="00017208">
              <w:t>Обобщающий</w:t>
            </w:r>
          </w:p>
        </w:tc>
        <w:tc>
          <w:tcPr>
            <w:tcW w:w="5103" w:type="dxa"/>
          </w:tcPr>
          <w:p w:rsidR="005F7A97" w:rsidRPr="00DE29E1" w:rsidRDefault="005F7A97" w:rsidP="00182897">
            <w:pPr>
              <w:spacing w:after="0" w:line="240" w:lineRule="auto"/>
              <w:ind w:right="57"/>
              <w:rPr>
                <w:rFonts w:ascii="Times New Roman" w:hAnsi="Times New Roman"/>
                <w:b/>
              </w:rPr>
            </w:pPr>
            <w:r w:rsidRPr="00DE29E1">
              <w:rPr>
                <w:rFonts w:ascii="Times New Roman" w:hAnsi="Times New Roman"/>
                <w:b/>
              </w:rPr>
              <w:t>Анализ результативности реализации разработанных</w:t>
            </w:r>
            <w:r w:rsidRPr="00DE29E1">
              <w:rPr>
                <w:rFonts w:ascii="Times New Roman" w:hAnsi="Times New Roman"/>
                <w:b/>
                <w:sz w:val="24"/>
                <w:szCs w:val="24"/>
              </w:rPr>
              <w:t>модели апробации пакета форм, методов и приемов, основанных на компетентностном подходе, и модели повышения профессионально-педагогической компетентности педагогов в условиях учреждения профессионального образования</w:t>
            </w:r>
            <w:r w:rsidRPr="00DE29E1">
              <w:rPr>
                <w:rFonts w:ascii="Times New Roman" w:hAnsi="Times New Roman"/>
                <w:b/>
              </w:rPr>
              <w:t>:</w:t>
            </w:r>
          </w:p>
          <w:p w:rsidR="005F7A97" w:rsidRPr="00DE29E1" w:rsidRDefault="005F7A97" w:rsidP="00182897">
            <w:pPr>
              <w:spacing w:after="0" w:line="240" w:lineRule="auto"/>
              <w:rPr>
                <w:rFonts w:ascii="Times New Roman" w:hAnsi="Times New Roman"/>
              </w:rPr>
            </w:pPr>
            <w:r w:rsidRPr="00DE29E1">
              <w:rPr>
                <w:rFonts w:ascii="Times New Roman" w:hAnsi="Times New Roman"/>
              </w:rPr>
              <w:t>1. Обобщение результатов экспериментальной деятельности.</w:t>
            </w:r>
          </w:p>
          <w:p w:rsidR="005F7A97" w:rsidRPr="00DE29E1" w:rsidRDefault="005F7A97" w:rsidP="00182897">
            <w:pPr>
              <w:spacing w:after="0" w:line="240" w:lineRule="auto"/>
              <w:rPr>
                <w:rFonts w:ascii="Times New Roman" w:hAnsi="Times New Roman"/>
              </w:rPr>
            </w:pPr>
            <w:r w:rsidRPr="00DE29E1">
              <w:rPr>
                <w:rFonts w:ascii="Times New Roman" w:hAnsi="Times New Roman"/>
              </w:rPr>
              <w:t>2. Мониторинг эффективности моделей.</w:t>
            </w:r>
          </w:p>
          <w:p w:rsidR="005F7A97" w:rsidRPr="00DE29E1" w:rsidRDefault="005F7A97" w:rsidP="00B706AF">
            <w:pPr>
              <w:spacing w:after="0" w:line="240" w:lineRule="auto"/>
              <w:rPr>
                <w:rFonts w:ascii="Times New Roman" w:hAnsi="Times New Roman"/>
              </w:rPr>
            </w:pPr>
            <w:r w:rsidRPr="00DE29E1">
              <w:rPr>
                <w:rFonts w:ascii="Times New Roman" w:hAnsi="Times New Roman"/>
              </w:rPr>
              <w:t>3. Разработка методического рекомендаций.</w:t>
            </w:r>
          </w:p>
          <w:p w:rsidR="005F7A97" w:rsidRPr="00DE29E1" w:rsidRDefault="005F7A97" w:rsidP="00B706AF">
            <w:pPr>
              <w:spacing w:after="0" w:line="240" w:lineRule="auto"/>
              <w:rPr>
                <w:rFonts w:ascii="Times New Roman" w:hAnsi="Times New Roman"/>
                <w:sz w:val="24"/>
                <w:szCs w:val="24"/>
              </w:rPr>
            </w:pPr>
            <w:r w:rsidRPr="00DE29E1">
              <w:rPr>
                <w:rFonts w:ascii="Times New Roman" w:hAnsi="Times New Roman"/>
              </w:rPr>
              <w:t xml:space="preserve">4. Оформление </w:t>
            </w:r>
            <w:r w:rsidRPr="00DE29E1">
              <w:rPr>
                <w:rFonts w:ascii="Times New Roman" w:hAnsi="Times New Roman"/>
                <w:sz w:val="24"/>
                <w:szCs w:val="24"/>
              </w:rPr>
              <w:t>пакета форм, методов и приемов, основанных на компетентностном подходе.</w:t>
            </w:r>
          </w:p>
          <w:p w:rsidR="005F7A97" w:rsidRPr="00DE29E1" w:rsidRDefault="005F7A97" w:rsidP="00B706AF">
            <w:pPr>
              <w:spacing w:after="0" w:line="240" w:lineRule="auto"/>
              <w:rPr>
                <w:rFonts w:ascii="Times New Roman" w:hAnsi="Times New Roman"/>
              </w:rPr>
            </w:pPr>
            <w:r w:rsidRPr="00DE29E1">
              <w:rPr>
                <w:rFonts w:ascii="Times New Roman" w:hAnsi="Times New Roman"/>
                <w:sz w:val="24"/>
                <w:szCs w:val="24"/>
              </w:rPr>
              <w:t>5. Оформление модели повышения профессионально-педагогической компетентности педагогов в условиях учреждения профессионального образования.</w:t>
            </w:r>
          </w:p>
        </w:tc>
        <w:tc>
          <w:tcPr>
            <w:tcW w:w="1984" w:type="dxa"/>
          </w:tcPr>
          <w:p w:rsidR="005F7A97" w:rsidRPr="00DE29E1" w:rsidRDefault="005F7A97" w:rsidP="00182897">
            <w:pPr>
              <w:spacing w:after="0" w:line="240" w:lineRule="auto"/>
              <w:rPr>
                <w:rFonts w:ascii="Times New Roman" w:hAnsi="Times New Roman"/>
              </w:rPr>
            </w:pPr>
            <w:r w:rsidRPr="00DE29E1">
              <w:rPr>
                <w:rFonts w:ascii="Times New Roman" w:hAnsi="Times New Roman"/>
              </w:rPr>
              <w:t>Теоретический анализ, статистические методы.</w:t>
            </w:r>
          </w:p>
          <w:p w:rsidR="005F7A97" w:rsidRPr="00DE29E1" w:rsidRDefault="005F7A97" w:rsidP="00182897">
            <w:pPr>
              <w:spacing w:after="0" w:line="240" w:lineRule="auto"/>
              <w:rPr>
                <w:rFonts w:ascii="Times New Roman" w:hAnsi="Times New Roman"/>
              </w:rPr>
            </w:pPr>
          </w:p>
        </w:tc>
        <w:tc>
          <w:tcPr>
            <w:tcW w:w="1305" w:type="dxa"/>
          </w:tcPr>
          <w:p w:rsidR="005F7A97" w:rsidRPr="00DE29E1" w:rsidRDefault="005F7A97" w:rsidP="00182897">
            <w:pPr>
              <w:spacing w:after="0" w:line="240" w:lineRule="auto"/>
              <w:jc w:val="center"/>
              <w:rPr>
                <w:rFonts w:ascii="Times New Roman" w:hAnsi="Times New Roman"/>
              </w:rPr>
            </w:pPr>
            <w:r w:rsidRPr="00DE29E1">
              <w:rPr>
                <w:rFonts w:ascii="Times New Roman" w:hAnsi="Times New Roman"/>
              </w:rPr>
              <w:t>01.01.2022 01.07.2022</w:t>
            </w:r>
          </w:p>
        </w:tc>
        <w:tc>
          <w:tcPr>
            <w:tcW w:w="2126" w:type="dxa"/>
          </w:tcPr>
          <w:p w:rsidR="005F7A97" w:rsidRPr="00DE29E1" w:rsidRDefault="005F7A97" w:rsidP="00B47EDC">
            <w:pPr>
              <w:widowControl w:val="0"/>
              <w:jc w:val="both"/>
              <w:rPr>
                <w:rFonts w:ascii="Times New Roman" w:hAnsi="Times New Roman"/>
              </w:rPr>
            </w:pPr>
            <w:r w:rsidRPr="00DE29E1">
              <w:rPr>
                <w:rFonts w:ascii="Times New Roman" w:hAnsi="Times New Roman"/>
              </w:rPr>
              <w:t>Учреждения образования «Солигорский государственный колледж», «Марьиногорский государственный ордена «Знак Почета» аграрно-технический колледж имени В.Е. Лобанка», «Лидский государственный профессиональный лицей мелиоративного строительства»</w:t>
            </w:r>
          </w:p>
        </w:tc>
        <w:tc>
          <w:tcPr>
            <w:tcW w:w="2693" w:type="dxa"/>
          </w:tcPr>
          <w:p w:rsidR="005F7A97" w:rsidRPr="00017208" w:rsidRDefault="005F7A97" w:rsidP="00182897">
            <w:pPr>
              <w:pStyle w:val="BodyText"/>
              <w:spacing w:after="0"/>
              <w:jc w:val="both"/>
            </w:pPr>
            <w:r w:rsidRPr="00017208">
              <w:t>Предоставление сводных данных в виде таблиц и схем.</w:t>
            </w:r>
          </w:p>
          <w:p w:rsidR="005F7A97" w:rsidRPr="00017208" w:rsidRDefault="005F7A97" w:rsidP="00182897">
            <w:pPr>
              <w:pStyle w:val="BodyText"/>
              <w:spacing w:after="0"/>
              <w:jc w:val="both"/>
            </w:pPr>
            <w:r w:rsidRPr="00017208">
              <w:t>Итоговый отчет.</w:t>
            </w:r>
          </w:p>
          <w:p w:rsidR="005F7A97" w:rsidRPr="00B706AF" w:rsidRDefault="005F7A97" w:rsidP="00182897">
            <w:pPr>
              <w:pStyle w:val="BodyText"/>
              <w:spacing w:after="0"/>
              <w:jc w:val="both"/>
            </w:pPr>
            <w:r w:rsidRPr="00017208">
              <w:t xml:space="preserve">Методические рекомендации по </w:t>
            </w:r>
            <w:r w:rsidRPr="00B706AF">
              <w:t>реализации модели апробации пакета форм, методов и приемов, основанных на компетентностном подходе, и модели повышения профессионально-педагогической компетентности педагогов в условиях учреждения профессионального образования</w:t>
            </w:r>
            <w:r>
              <w:t>.</w:t>
            </w:r>
          </w:p>
          <w:p w:rsidR="005F7A97" w:rsidRPr="00017208" w:rsidRDefault="005F7A97" w:rsidP="00182897">
            <w:pPr>
              <w:pStyle w:val="BodyText"/>
              <w:spacing w:after="0"/>
              <w:jc w:val="both"/>
            </w:pPr>
            <w:r>
              <w:t>Методические материалы о деятельности методического объединения кураторов.</w:t>
            </w:r>
          </w:p>
        </w:tc>
      </w:tr>
    </w:tbl>
    <w:p w:rsidR="005F7A97" w:rsidRPr="003A0C9D" w:rsidRDefault="005F7A97" w:rsidP="00EB2725">
      <w:pPr>
        <w:widowControl w:val="0"/>
        <w:jc w:val="both"/>
        <w:rPr>
          <w:sz w:val="28"/>
          <w:szCs w:val="28"/>
        </w:rPr>
      </w:pPr>
    </w:p>
    <w:p w:rsidR="005F7A97" w:rsidRPr="00BE5871" w:rsidRDefault="005F7A97" w:rsidP="00BE5871">
      <w:pPr>
        <w:widowControl w:val="0"/>
        <w:spacing w:after="0" w:line="240" w:lineRule="auto"/>
        <w:ind w:right="2236" w:firstLine="567"/>
        <w:jc w:val="both"/>
        <w:rPr>
          <w:rFonts w:ascii="Times New Roman" w:hAnsi="Times New Roman"/>
          <w:sz w:val="28"/>
          <w:szCs w:val="28"/>
        </w:rPr>
      </w:pPr>
      <w:r w:rsidRPr="00BE5871">
        <w:rPr>
          <w:rFonts w:ascii="Times New Roman" w:hAnsi="Times New Roman"/>
          <w:sz w:val="28"/>
          <w:szCs w:val="28"/>
        </w:rPr>
        <w:t xml:space="preserve">Руководитель проекта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E5871">
        <w:rPr>
          <w:rFonts w:ascii="Times New Roman" w:hAnsi="Times New Roman"/>
          <w:sz w:val="28"/>
          <w:szCs w:val="28"/>
        </w:rPr>
        <w:tab/>
        <w:t>Ю. В. Емельяненко</w:t>
      </w:r>
    </w:p>
    <w:p w:rsidR="005F7A97" w:rsidRPr="00BE5871" w:rsidRDefault="005F7A97" w:rsidP="00BE5871">
      <w:pPr>
        <w:widowControl w:val="0"/>
        <w:spacing w:after="0" w:line="240" w:lineRule="auto"/>
        <w:ind w:firstLine="567"/>
        <w:jc w:val="both"/>
        <w:rPr>
          <w:rFonts w:ascii="Times New Roman" w:hAnsi="Times New Roman"/>
          <w:sz w:val="28"/>
          <w:szCs w:val="28"/>
        </w:rPr>
      </w:pPr>
    </w:p>
    <w:p w:rsidR="005F7A97" w:rsidRPr="00BE5871" w:rsidRDefault="005F7A97" w:rsidP="00BE5871">
      <w:pPr>
        <w:tabs>
          <w:tab w:val="left" w:pos="11199"/>
          <w:tab w:val="left" w:pos="11340"/>
        </w:tabs>
        <w:spacing w:after="0" w:line="240" w:lineRule="auto"/>
        <w:ind w:left="567" w:right="2662"/>
        <w:jc w:val="both"/>
        <w:rPr>
          <w:rFonts w:ascii="Times New Roman" w:hAnsi="Times New Roman"/>
          <w:sz w:val="28"/>
          <w:szCs w:val="28"/>
        </w:rPr>
      </w:pPr>
    </w:p>
    <w:p w:rsidR="005F7A97" w:rsidRPr="00BC130D" w:rsidRDefault="005F7A97" w:rsidP="00EB2725">
      <w:pPr>
        <w:tabs>
          <w:tab w:val="left" w:pos="11199"/>
          <w:tab w:val="left" w:pos="11340"/>
        </w:tabs>
        <w:ind w:left="567" w:right="2662"/>
        <w:jc w:val="both"/>
        <w:rPr>
          <w:sz w:val="28"/>
          <w:szCs w:val="28"/>
        </w:rPr>
        <w:sectPr w:rsidR="005F7A97" w:rsidRPr="00BC130D" w:rsidSect="00F55897">
          <w:pgSz w:w="16838" w:h="11906" w:orient="landscape"/>
          <w:pgMar w:top="1134" w:right="851" w:bottom="851" w:left="851" w:header="709" w:footer="709" w:gutter="0"/>
          <w:cols w:space="708"/>
          <w:docGrid w:linePitch="360"/>
        </w:sectPr>
      </w:pPr>
    </w:p>
    <w:p w:rsidR="005F7A97" w:rsidRDefault="005F7A97" w:rsidP="004C2363">
      <w:pPr>
        <w:spacing w:after="0" w:line="240" w:lineRule="auto"/>
        <w:jc w:val="center"/>
      </w:pPr>
    </w:p>
    <w:sectPr w:rsidR="005F7A97" w:rsidSect="00BA49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603B"/>
    <w:multiLevelType w:val="hybridMultilevel"/>
    <w:tmpl w:val="48CC49E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D99628A"/>
    <w:multiLevelType w:val="multilevel"/>
    <w:tmpl w:val="45ECF7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900412F"/>
    <w:multiLevelType w:val="hybridMultilevel"/>
    <w:tmpl w:val="C560A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F840F4"/>
    <w:multiLevelType w:val="hybridMultilevel"/>
    <w:tmpl w:val="C4EE5E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7966917"/>
    <w:multiLevelType w:val="hybridMultilevel"/>
    <w:tmpl w:val="C192B6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597B80"/>
    <w:multiLevelType w:val="hybridMultilevel"/>
    <w:tmpl w:val="61C2EBB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3F577B7"/>
    <w:multiLevelType w:val="hybridMultilevel"/>
    <w:tmpl w:val="AE323AAA"/>
    <w:lvl w:ilvl="0" w:tplc="E07EF4E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3123A06"/>
    <w:multiLevelType w:val="hybridMultilevel"/>
    <w:tmpl w:val="59162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7BE00CE"/>
    <w:multiLevelType w:val="hybridMultilevel"/>
    <w:tmpl w:val="F68AB1E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61A544FB"/>
    <w:multiLevelType w:val="hybridMultilevel"/>
    <w:tmpl w:val="48CC49E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6A713980"/>
    <w:multiLevelType w:val="hybridMultilevel"/>
    <w:tmpl w:val="344E0252"/>
    <w:lvl w:ilvl="0" w:tplc="47863454">
      <w:start w:val="1"/>
      <w:numFmt w:val="decimal"/>
      <w:lvlText w:val="%1."/>
      <w:lvlJc w:val="left"/>
      <w:pPr>
        <w:ind w:left="1211" w:hanging="360"/>
      </w:pPr>
      <w:rPr>
        <w:rFonts w:cs="Times New Roman"/>
        <w:sz w:val="30"/>
        <w:szCs w:val="3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F780C9F"/>
    <w:multiLevelType w:val="hybridMultilevel"/>
    <w:tmpl w:val="CEE60470"/>
    <w:lvl w:ilvl="0" w:tplc="E7485C42">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2">
    <w:nsid w:val="760B4837"/>
    <w:multiLevelType w:val="hybridMultilevel"/>
    <w:tmpl w:val="5CBAD2E8"/>
    <w:lvl w:ilvl="0" w:tplc="0419000F">
      <w:start w:val="1"/>
      <w:numFmt w:val="decimal"/>
      <w:lvlText w:val="%1."/>
      <w:lvlJc w:val="left"/>
      <w:pPr>
        <w:ind w:left="1778" w:hanging="360"/>
      </w:pPr>
      <w:rPr>
        <w:rFonts w:cs="Times New Roman"/>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num w:numId="1">
    <w:abstractNumId w:val="11"/>
  </w:num>
  <w:num w:numId="2">
    <w:abstractNumId w:val="6"/>
  </w:num>
  <w:num w:numId="3">
    <w:abstractNumId w:val="2"/>
  </w:num>
  <w:num w:numId="4">
    <w:abstractNumId w:val="8"/>
  </w:num>
  <w:num w:numId="5">
    <w:abstractNumId w:val="9"/>
  </w:num>
  <w:num w:numId="6">
    <w:abstractNumId w:val="3"/>
  </w:num>
  <w:num w:numId="7">
    <w:abstractNumId w:val="7"/>
  </w:num>
  <w:num w:numId="8">
    <w:abstractNumId w:val="12"/>
  </w:num>
  <w:num w:numId="9">
    <w:abstractNumId w:val="10"/>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4F78"/>
    <w:rsid w:val="00001BA8"/>
    <w:rsid w:val="0001289F"/>
    <w:rsid w:val="00017208"/>
    <w:rsid w:val="000317A9"/>
    <w:rsid w:val="00033B2B"/>
    <w:rsid w:val="000448CC"/>
    <w:rsid w:val="00062906"/>
    <w:rsid w:val="000A4F78"/>
    <w:rsid w:val="000B7178"/>
    <w:rsid w:val="000F4899"/>
    <w:rsid w:val="00182897"/>
    <w:rsid w:val="001C0428"/>
    <w:rsid w:val="001D1495"/>
    <w:rsid w:val="001D2637"/>
    <w:rsid w:val="00204C90"/>
    <w:rsid w:val="00235D48"/>
    <w:rsid w:val="00266420"/>
    <w:rsid w:val="002A3647"/>
    <w:rsid w:val="002B2B89"/>
    <w:rsid w:val="002C4CED"/>
    <w:rsid w:val="002E6529"/>
    <w:rsid w:val="003274EB"/>
    <w:rsid w:val="0039511E"/>
    <w:rsid w:val="003A0C9D"/>
    <w:rsid w:val="004141D3"/>
    <w:rsid w:val="00472E15"/>
    <w:rsid w:val="004C2363"/>
    <w:rsid w:val="00523BAF"/>
    <w:rsid w:val="0058767C"/>
    <w:rsid w:val="005C4A90"/>
    <w:rsid w:val="005F7A97"/>
    <w:rsid w:val="00613E0C"/>
    <w:rsid w:val="006337DD"/>
    <w:rsid w:val="006343DE"/>
    <w:rsid w:val="006401AA"/>
    <w:rsid w:val="006B1A12"/>
    <w:rsid w:val="006C27DB"/>
    <w:rsid w:val="006D4A1D"/>
    <w:rsid w:val="0074589C"/>
    <w:rsid w:val="007512E3"/>
    <w:rsid w:val="007B6988"/>
    <w:rsid w:val="007C78DD"/>
    <w:rsid w:val="007D4EDE"/>
    <w:rsid w:val="007E6AC6"/>
    <w:rsid w:val="008353BB"/>
    <w:rsid w:val="0083670B"/>
    <w:rsid w:val="00836F54"/>
    <w:rsid w:val="00840C80"/>
    <w:rsid w:val="00845570"/>
    <w:rsid w:val="008A5B53"/>
    <w:rsid w:val="008C4602"/>
    <w:rsid w:val="008F6D50"/>
    <w:rsid w:val="008F76DF"/>
    <w:rsid w:val="00912D1A"/>
    <w:rsid w:val="00914BC1"/>
    <w:rsid w:val="00915882"/>
    <w:rsid w:val="00931375"/>
    <w:rsid w:val="00935123"/>
    <w:rsid w:val="009B2287"/>
    <w:rsid w:val="009E22A5"/>
    <w:rsid w:val="00A51F8E"/>
    <w:rsid w:val="00A74C24"/>
    <w:rsid w:val="00A93A9F"/>
    <w:rsid w:val="00AB797F"/>
    <w:rsid w:val="00B264BB"/>
    <w:rsid w:val="00B41127"/>
    <w:rsid w:val="00B47EDC"/>
    <w:rsid w:val="00B623AD"/>
    <w:rsid w:val="00B64443"/>
    <w:rsid w:val="00B706AF"/>
    <w:rsid w:val="00BA3848"/>
    <w:rsid w:val="00BA4982"/>
    <w:rsid w:val="00BC130D"/>
    <w:rsid w:val="00BC59FB"/>
    <w:rsid w:val="00BE5871"/>
    <w:rsid w:val="00C107EF"/>
    <w:rsid w:val="00C274DB"/>
    <w:rsid w:val="00C61C23"/>
    <w:rsid w:val="00C654B1"/>
    <w:rsid w:val="00C84CDE"/>
    <w:rsid w:val="00C94BF1"/>
    <w:rsid w:val="00CC24C9"/>
    <w:rsid w:val="00CD1ED4"/>
    <w:rsid w:val="00D70A6B"/>
    <w:rsid w:val="00D74A78"/>
    <w:rsid w:val="00D87019"/>
    <w:rsid w:val="00DE29E1"/>
    <w:rsid w:val="00E4094D"/>
    <w:rsid w:val="00E6140F"/>
    <w:rsid w:val="00E96AD9"/>
    <w:rsid w:val="00EB2725"/>
    <w:rsid w:val="00EF0A44"/>
    <w:rsid w:val="00F01D20"/>
    <w:rsid w:val="00F23FA2"/>
    <w:rsid w:val="00F25BF6"/>
    <w:rsid w:val="00F55897"/>
    <w:rsid w:val="00F65A0F"/>
    <w:rsid w:val="00F83C24"/>
    <w:rsid w:val="00F97077"/>
    <w:rsid w:val="00FA43A7"/>
    <w:rsid w:val="00FC5B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98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ncpi">
    <w:name w:val="newncpi"/>
    <w:basedOn w:val="Normal"/>
    <w:uiPriority w:val="99"/>
    <w:rsid w:val="00EB2725"/>
    <w:pPr>
      <w:spacing w:after="0" w:line="240" w:lineRule="auto"/>
      <w:ind w:firstLine="567"/>
      <w:jc w:val="both"/>
    </w:pPr>
    <w:rPr>
      <w:rFonts w:ascii="Times New Roman" w:eastAsia="Times New Roman" w:hAnsi="Times New Roman"/>
      <w:sz w:val="24"/>
      <w:szCs w:val="24"/>
      <w:lang w:eastAsia="ru-RU"/>
    </w:rPr>
  </w:style>
  <w:style w:type="paragraph" w:styleId="BodyText">
    <w:name w:val="Body Text"/>
    <w:basedOn w:val="Normal"/>
    <w:link w:val="BodyTextChar"/>
    <w:uiPriority w:val="99"/>
    <w:rsid w:val="00EB2725"/>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EB2725"/>
    <w:rPr>
      <w:rFonts w:ascii="Times New Roman" w:hAnsi="Times New Roman" w:cs="Times New Roman"/>
      <w:sz w:val="24"/>
      <w:szCs w:val="24"/>
      <w:lang w:eastAsia="ru-RU"/>
    </w:rPr>
  </w:style>
  <w:style w:type="paragraph" w:customStyle="1" w:styleId="1">
    <w:name w:val="Абзац списка1"/>
    <w:basedOn w:val="Normal"/>
    <w:uiPriority w:val="99"/>
    <w:rsid w:val="00EB2725"/>
    <w:pPr>
      <w:spacing w:after="0" w:line="240" w:lineRule="auto"/>
      <w:ind w:left="720"/>
    </w:pPr>
    <w:rPr>
      <w:rFonts w:ascii="Times New Roman" w:hAnsi="Times New Roman"/>
      <w:sz w:val="24"/>
      <w:szCs w:val="24"/>
      <w:lang w:eastAsia="ru-RU"/>
    </w:rPr>
  </w:style>
  <w:style w:type="paragraph" w:styleId="NormalWeb">
    <w:name w:val="Normal (Web)"/>
    <w:basedOn w:val="Normal"/>
    <w:uiPriority w:val="99"/>
    <w:rsid w:val="00EB2725"/>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EB2725"/>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character" w:customStyle="1" w:styleId="a">
    <w:name w:val="Основной текст_"/>
    <w:basedOn w:val="DefaultParagraphFont"/>
    <w:link w:val="10"/>
    <w:uiPriority w:val="99"/>
    <w:locked/>
    <w:rsid w:val="00EB2725"/>
    <w:rPr>
      <w:rFonts w:ascii="Times New Roman" w:hAnsi="Times New Roman" w:cs="Times New Roman"/>
      <w:sz w:val="27"/>
      <w:szCs w:val="27"/>
      <w:shd w:val="clear" w:color="auto" w:fill="FFFFFF"/>
    </w:rPr>
  </w:style>
  <w:style w:type="paragraph" w:customStyle="1" w:styleId="10">
    <w:name w:val="Основной текст1"/>
    <w:basedOn w:val="Normal"/>
    <w:link w:val="a"/>
    <w:uiPriority w:val="99"/>
    <w:rsid w:val="00EB2725"/>
    <w:pPr>
      <w:widowControl w:val="0"/>
      <w:shd w:val="clear" w:color="auto" w:fill="FFFFFF"/>
      <w:spacing w:after="0" w:line="482" w:lineRule="exact"/>
      <w:jc w:val="both"/>
    </w:pPr>
    <w:rPr>
      <w:rFonts w:ascii="Times New Roman" w:eastAsia="Times New Roman" w:hAnsi="Times New Roman"/>
      <w:sz w:val="27"/>
      <w:szCs w:val="27"/>
    </w:rPr>
  </w:style>
  <w:style w:type="paragraph" w:styleId="NoSpacing">
    <w:name w:val="No Spacing"/>
    <w:uiPriority w:val="99"/>
    <w:qFormat/>
    <w:rsid w:val="00EB2725"/>
    <w:rPr>
      <w:rFonts w:ascii="Times New Roman" w:eastAsia="Times New Roman" w:hAnsi="Times New Roman"/>
      <w:sz w:val="24"/>
      <w:szCs w:val="24"/>
    </w:rPr>
  </w:style>
  <w:style w:type="paragraph" w:styleId="BalloonText">
    <w:name w:val="Balloon Text"/>
    <w:basedOn w:val="Normal"/>
    <w:link w:val="BalloonTextChar"/>
    <w:uiPriority w:val="99"/>
    <w:semiHidden/>
    <w:rsid w:val="008F6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6D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1439</TotalTime>
  <Pages>26</Pages>
  <Words>6844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Емельяненко</dc:creator>
  <cp:keywords/>
  <dc:description/>
  <cp:lastModifiedBy>Admin</cp:lastModifiedBy>
  <cp:revision>26</cp:revision>
  <dcterms:created xsi:type="dcterms:W3CDTF">2019-06-18T08:10:00Z</dcterms:created>
  <dcterms:modified xsi:type="dcterms:W3CDTF">2019-10-02T11:14:00Z</dcterms:modified>
</cp:coreProperties>
</file>